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D0" w:rsidRDefault="007C37D0" w:rsidP="007C37D0">
      <w:pPr>
        <w:pStyle w:val="a5"/>
        <w:jc w:val="center"/>
        <w:rPr>
          <w:noProof/>
          <w:lang w:eastAsia="ru-RU"/>
        </w:rPr>
      </w:pP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86FC01" wp14:editId="3E7EB88F">
            <wp:simplePos x="0" y="0"/>
            <wp:positionH relativeFrom="column">
              <wp:posOffset>2729865</wp:posOffset>
            </wp:positionH>
            <wp:positionV relativeFrom="paragraph">
              <wp:posOffset>3810</wp:posOffset>
            </wp:positionV>
            <wp:extent cx="1148715" cy="1152525"/>
            <wp:effectExtent l="0" t="0" r="0" b="9525"/>
            <wp:wrapNone/>
            <wp:docPr id="44043" name="Рисунок 44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3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B2C14" wp14:editId="7656C4D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505075" cy="2714625"/>
                <wp:effectExtent l="0" t="0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7D0" w:rsidRDefault="007C37D0" w:rsidP="007C37D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Ақмола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облысы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білім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басқармасының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жаныңдағы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«Атбасар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ауданы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Атбасар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қаласы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аграрлық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индустриялық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колледж»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мемлекеттік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коммуналдық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қазыналық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кәсіпорны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7B2C14" id="Прямоугольник 6" o:spid="_x0000_s1026" style="position:absolute;left:0;text-align:left;margin-left:0;margin-top:.3pt;width:197.25pt;height:21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" stroked="f">
                <v:textbox>
                  <w:txbxContent>
                    <w:p w:rsidR="007C37D0" w:rsidRDefault="007C37D0" w:rsidP="007C37D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Ақмола облысы білім басқармасының жаныңдағы «Атбасар ауданы, Атбасар қаласы, аграрлық - индустриялық колледж» мемлекеттік коммуналдық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қазыналық  кәсіпорны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7A8A" wp14:editId="67CC0BDF">
                <wp:simplePos x="0" y="0"/>
                <wp:positionH relativeFrom="column">
                  <wp:posOffset>4234815</wp:posOffset>
                </wp:positionH>
                <wp:positionV relativeFrom="paragraph">
                  <wp:posOffset>3810</wp:posOffset>
                </wp:positionV>
                <wp:extent cx="2667000" cy="1419225"/>
                <wp:effectExtent l="0" t="381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7D0" w:rsidRDefault="007C37D0" w:rsidP="007C37D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Государственное коммунальное казенное предприятие «Аграрно-индустриальный колледж, город Атбасар, Атбасарский район» при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управлении  образования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Акмолинской области</w:t>
                            </w:r>
                          </w:p>
                          <w:p w:rsidR="007C37D0" w:rsidRDefault="007C37D0" w:rsidP="007C37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CA7A8A" id="Прямоугольник 3" o:spid="_x0000_s1027" style="position:absolute;left:0;text-align:left;margin-left:333.45pt;margin-top:.3pt;width:210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" stroked="f">
                <v:textbox>
                  <w:txbxContent>
                    <w:p w:rsidR="007C37D0" w:rsidRDefault="007C37D0" w:rsidP="007C37D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Государственное коммунальное казенное предприятие «Аграрно-индустриальный колледж, город Атбасар, Атбасарский район» при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управлении  образования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Акмолинской области</w:t>
                      </w:r>
                    </w:p>
                    <w:p w:rsidR="007C37D0" w:rsidRDefault="007C37D0" w:rsidP="007C37D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C37D0" w:rsidRDefault="007C37D0" w:rsidP="007C37D0">
      <w:pPr>
        <w:pStyle w:val="11"/>
        <w:jc w:val="center"/>
        <w:rPr>
          <w:b/>
          <w:bCs/>
          <w:sz w:val="28"/>
          <w:szCs w:val="28"/>
        </w:rPr>
      </w:pPr>
    </w:p>
    <w:p w:rsidR="007C37D0" w:rsidRDefault="007C37D0" w:rsidP="007C37D0">
      <w:pPr>
        <w:pStyle w:val="11"/>
        <w:jc w:val="center"/>
        <w:rPr>
          <w:b/>
          <w:bCs/>
          <w:sz w:val="28"/>
          <w:szCs w:val="28"/>
        </w:rPr>
      </w:pPr>
    </w:p>
    <w:p w:rsidR="007C37D0" w:rsidRDefault="007C37D0" w:rsidP="007C37D0">
      <w:pPr>
        <w:pStyle w:val="11"/>
        <w:jc w:val="center"/>
        <w:rPr>
          <w:b/>
          <w:bCs/>
          <w:sz w:val="28"/>
          <w:szCs w:val="28"/>
        </w:rPr>
      </w:pPr>
    </w:p>
    <w:p w:rsidR="007C37D0" w:rsidRDefault="007C37D0" w:rsidP="007C37D0">
      <w:pPr>
        <w:pStyle w:val="11"/>
        <w:jc w:val="center"/>
        <w:rPr>
          <w:b/>
          <w:bCs/>
          <w:sz w:val="28"/>
          <w:szCs w:val="28"/>
        </w:rPr>
      </w:pPr>
    </w:p>
    <w:p w:rsidR="007C37D0" w:rsidRDefault="007C37D0" w:rsidP="007C37D0">
      <w:pPr>
        <w:pStyle w:val="11"/>
        <w:jc w:val="center"/>
        <w:rPr>
          <w:b/>
          <w:bCs/>
          <w:sz w:val="28"/>
          <w:szCs w:val="28"/>
        </w:rPr>
      </w:pPr>
    </w:p>
    <w:p w:rsidR="007C37D0" w:rsidRDefault="007C37D0" w:rsidP="007C37D0">
      <w:pPr>
        <w:pStyle w:val="1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Рассмотрен и одобрен</w:t>
      </w:r>
    </w:p>
    <w:p w:rsidR="007C37D0" w:rsidRDefault="007C37D0" w:rsidP="007C37D0">
      <w:pPr>
        <w:pStyle w:val="1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заседании педагогического совета</w:t>
      </w:r>
    </w:p>
    <w:p w:rsidR="007C37D0" w:rsidRDefault="007C37D0" w:rsidP="007C37D0">
      <w:pPr>
        <w:pStyle w:val="1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30 ноября 2022г.</w:t>
      </w:r>
    </w:p>
    <w:p w:rsidR="007C37D0" w:rsidRDefault="007C37D0" w:rsidP="007C37D0">
      <w:pPr>
        <w:pStyle w:val="11"/>
        <w:jc w:val="center"/>
        <w:rPr>
          <w:b/>
          <w:bCs/>
          <w:sz w:val="28"/>
          <w:szCs w:val="28"/>
        </w:rPr>
      </w:pPr>
    </w:p>
    <w:p w:rsidR="007C37D0" w:rsidRDefault="007C37D0" w:rsidP="007C37D0">
      <w:pPr>
        <w:pStyle w:val="a5"/>
        <w:rPr>
          <w:lang w:val="kk-KZ" w:eastAsia="ru-RU"/>
        </w:rPr>
      </w:pPr>
    </w:p>
    <w:p w:rsidR="007C37D0" w:rsidRDefault="007C37D0" w:rsidP="007C37D0">
      <w:pPr>
        <w:pStyle w:val="a5"/>
        <w:rPr>
          <w:lang w:val="kk-KZ" w:eastAsia="ru-RU"/>
        </w:rPr>
      </w:pPr>
    </w:p>
    <w:p w:rsidR="007C37D0" w:rsidRDefault="007C37D0" w:rsidP="007C37D0">
      <w:pPr>
        <w:pStyle w:val="a5"/>
        <w:rPr>
          <w:lang w:val="kk-KZ" w:eastAsia="ru-RU"/>
        </w:rPr>
      </w:pPr>
    </w:p>
    <w:p w:rsidR="007C37D0" w:rsidRDefault="007C37D0" w:rsidP="007C37D0">
      <w:pPr>
        <w:pStyle w:val="a5"/>
        <w:rPr>
          <w:lang w:val="kk-KZ" w:eastAsia="ru-RU"/>
        </w:rPr>
      </w:pPr>
    </w:p>
    <w:p w:rsidR="007C37D0" w:rsidRDefault="007C37D0" w:rsidP="007C37D0">
      <w:pPr>
        <w:pStyle w:val="a5"/>
        <w:rPr>
          <w:lang w:val="kk-KZ" w:eastAsia="ru-RU"/>
        </w:rPr>
      </w:pPr>
    </w:p>
    <w:p w:rsidR="007C37D0" w:rsidRDefault="007C37D0" w:rsidP="007C37D0">
      <w:pPr>
        <w:pStyle w:val="11"/>
        <w:jc w:val="center"/>
        <w:rPr>
          <w:b/>
          <w:bCs/>
          <w:sz w:val="28"/>
          <w:szCs w:val="28"/>
        </w:rPr>
      </w:pPr>
    </w:p>
    <w:p w:rsidR="007C37D0" w:rsidRDefault="007C37D0" w:rsidP="007C37D0">
      <w:pPr>
        <w:pStyle w:val="11"/>
        <w:rPr>
          <w:b/>
          <w:bCs/>
          <w:sz w:val="28"/>
          <w:szCs w:val="28"/>
        </w:rPr>
      </w:pP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Самоанализ образовательной деятельности</w:t>
      </w: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государственного коммунального казенного предприятия</w:t>
      </w: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 xml:space="preserve"> «Аграрно-индустриальный колледж, </w:t>
      </w: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город Атбасар, Атбасарский район»</w:t>
      </w: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при управлении образования Акмолинской области</w:t>
      </w:r>
    </w:p>
    <w:p w:rsidR="007C37D0" w:rsidRDefault="007C37D0" w:rsidP="007C37D0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 xml:space="preserve">по специальности </w:t>
      </w:r>
      <w:r w:rsidRPr="00085941">
        <w:rPr>
          <w:rFonts w:ascii="Times New Roman" w:hAnsi="Times New Roman" w:cs="Times New Roman"/>
          <w:b/>
          <w:color w:val="0000CC"/>
          <w:sz w:val="28"/>
        </w:rPr>
        <w:t>04140100 Маркетинг (по отраслям)</w:t>
      </w:r>
    </w:p>
    <w:p w:rsidR="007C37D0" w:rsidRDefault="007C37D0" w:rsidP="007C37D0">
      <w:pPr>
        <w:pStyle w:val="11"/>
        <w:jc w:val="center"/>
        <w:rPr>
          <w:b/>
          <w:bCs/>
          <w:sz w:val="28"/>
          <w:szCs w:val="28"/>
          <w:lang w:val="ru-RU"/>
        </w:rPr>
      </w:pPr>
    </w:p>
    <w:p w:rsidR="007C37D0" w:rsidRDefault="007C37D0" w:rsidP="007C37D0">
      <w:pPr>
        <w:jc w:val="center"/>
        <w:rPr>
          <w:color w:val="000000" w:themeColor="text1"/>
          <w:sz w:val="32"/>
          <w:szCs w:val="32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C37D0" w:rsidRDefault="007C37D0" w:rsidP="007C37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 Атбасар</w:t>
      </w:r>
    </w:p>
    <w:p w:rsidR="007C37D0" w:rsidRDefault="007C37D0" w:rsidP="007C37D0">
      <w:pPr>
        <w:pStyle w:val="ad"/>
        <w:spacing w:before="0" w:beforeAutospacing="0" w:after="0" w:afterAutospacing="0"/>
        <w:ind w:right="1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Самоанализ по </w:t>
      </w:r>
    </w:p>
    <w:p w:rsidR="007C37D0" w:rsidRPr="007E38D2" w:rsidRDefault="007C37D0" w:rsidP="007C37D0">
      <w:pPr>
        <w:pStyle w:val="a8"/>
        <w:spacing w:after="0"/>
        <w:ind w:left="0" w:right="1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 w:rsidRPr="007E38D2">
        <w:rPr>
          <w:b/>
          <w:sz w:val="28"/>
          <w:szCs w:val="28"/>
        </w:rPr>
        <w:t xml:space="preserve"> </w:t>
      </w:r>
      <w:r w:rsidRPr="00677754">
        <w:rPr>
          <w:b/>
          <w:sz w:val="28"/>
          <w:szCs w:val="28"/>
        </w:rPr>
        <w:t xml:space="preserve">04140100 </w:t>
      </w:r>
      <w:r w:rsidRPr="007E38D2">
        <w:rPr>
          <w:b/>
          <w:sz w:val="28"/>
          <w:szCs w:val="28"/>
        </w:rPr>
        <w:t>«Маркетинг (по отраслям)»</w:t>
      </w:r>
    </w:p>
    <w:p w:rsidR="007C37D0" w:rsidRPr="007E38D2" w:rsidRDefault="007C37D0" w:rsidP="007C37D0">
      <w:pPr>
        <w:pStyle w:val="a8"/>
        <w:spacing w:after="0"/>
        <w:ind w:left="0" w:right="17" w:firstLine="425"/>
        <w:rPr>
          <w:color w:val="FF0000"/>
          <w:sz w:val="28"/>
          <w:szCs w:val="28"/>
        </w:rPr>
      </w:pPr>
    </w:p>
    <w:p w:rsidR="007C37D0" w:rsidRPr="007E38D2" w:rsidRDefault="007C37D0" w:rsidP="007C37D0">
      <w:pPr>
        <w:pStyle w:val="11"/>
        <w:rPr>
          <w:rFonts w:eastAsia="Times New Roman"/>
          <w:sz w:val="28"/>
          <w:szCs w:val="28"/>
        </w:rPr>
      </w:pPr>
      <w:r w:rsidRPr="007E38D2">
        <w:rPr>
          <w:rFonts w:eastAsia="Times New Roman"/>
          <w:sz w:val="28"/>
          <w:szCs w:val="28"/>
        </w:rPr>
        <w:t xml:space="preserve">СПЕЦИАЛЬНОСТЬ: </w:t>
      </w:r>
      <w:r w:rsidRPr="007E38D2">
        <w:rPr>
          <w:sz w:val="28"/>
          <w:szCs w:val="28"/>
        </w:rPr>
        <w:t xml:space="preserve">0513000 «Маркетинг </w:t>
      </w:r>
      <w:r w:rsidRPr="007E38D2">
        <w:rPr>
          <w:rFonts w:eastAsia="Times New Roman"/>
          <w:sz w:val="28"/>
          <w:szCs w:val="28"/>
        </w:rPr>
        <w:t>(по отраслям)</w:t>
      </w:r>
      <w:r w:rsidRPr="007E38D2">
        <w:rPr>
          <w:sz w:val="28"/>
          <w:szCs w:val="28"/>
        </w:rPr>
        <w:t>»</w:t>
      </w:r>
      <w:r w:rsidRPr="007E38D2">
        <w:rPr>
          <w:sz w:val="28"/>
          <w:szCs w:val="28"/>
          <w:lang w:val="ru-RU"/>
        </w:rPr>
        <w:t xml:space="preserve"> </w:t>
      </w:r>
    </w:p>
    <w:p w:rsidR="007C37D0" w:rsidRPr="007E38D2" w:rsidRDefault="007C37D0" w:rsidP="007C37D0">
      <w:pPr>
        <w:pStyle w:val="11"/>
        <w:rPr>
          <w:sz w:val="28"/>
          <w:szCs w:val="28"/>
          <w:lang w:val="ru-RU"/>
        </w:rPr>
      </w:pPr>
      <w:r w:rsidRPr="007E38D2">
        <w:rPr>
          <w:rFonts w:eastAsia="Times New Roman"/>
          <w:sz w:val="28"/>
          <w:szCs w:val="28"/>
        </w:rPr>
        <w:t xml:space="preserve">КВАЛИФИКАЦИЯ: </w:t>
      </w:r>
      <w:r w:rsidRPr="007E38D2">
        <w:rPr>
          <w:sz w:val="28"/>
          <w:szCs w:val="28"/>
        </w:rPr>
        <w:t>051301 2    Продавец продовольственных товаров</w:t>
      </w:r>
    </w:p>
    <w:p w:rsidR="007C37D0" w:rsidRPr="007E38D2" w:rsidRDefault="007C37D0" w:rsidP="007C37D0">
      <w:pPr>
        <w:pStyle w:val="11"/>
        <w:rPr>
          <w:rFonts w:eastAsia="Times New Roman"/>
          <w:i/>
          <w:sz w:val="28"/>
          <w:szCs w:val="28"/>
        </w:rPr>
      </w:pPr>
      <w:r w:rsidRPr="007E38D2">
        <w:rPr>
          <w:rFonts w:eastAsia="Times New Roman"/>
          <w:i/>
          <w:sz w:val="28"/>
          <w:szCs w:val="28"/>
        </w:rPr>
        <w:t>(согласно Классификатора специальностей и квалификаций технического и профессионального , послесреднего образования, утвержденного Приказом МОН РК от 27.09.2018 года №500)</w:t>
      </w:r>
    </w:p>
    <w:p w:rsidR="007C37D0" w:rsidRPr="007E38D2" w:rsidRDefault="007C37D0" w:rsidP="007C37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C37D0" w:rsidRPr="007E38D2" w:rsidRDefault="007C37D0" w:rsidP="007C37D0">
      <w:pPr>
        <w:pStyle w:val="11"/>
        <w:rPr>
          <w:rFonts w:eastAsia="Times New Roman"/>
          <w:sz w:val="28"/>
          <w:szCs w:val="28"/>
          <w:lang w:val="ru-RU"/>
        </w:rPr>
      </w:pPr>
      <w:r w:rsidRPr="007E38D2">
        <w:rPr>
          <w:rFonts w:eastAsia="Times New Roman"/>
          <w:sz w:val="28"/>
          <w:szCs w:val="28"/>
        </w:rPr>
        <w:t>СПЕЦИАЛЬНОСТЬ</w:t>
      </w:r>
      <w:r w:rsidRPr="007E38D2">
        <w:rPr>
          <w:rFonts w:eastAsia="Times New Roman"/>
          <w:sz w:val="28"/>
          <w:szCs w:val="28"/>
          <w:lang w:val="ru-RU"/>
        </w:rPr>
        <w:t xml:space="preserve">: </w:t>
      </w:r>
      <w:r w:rsidRPr="007E38D2">
        <w:rPr>
          <w:rFonts w:eastAsia="Times New Roman"/>
          <w:sz w:val="28"/>
          <w:szCs w:val="28"/>
        </w:rPr>
        <w:t xml:space="preserve">04140100 – </w:t>
      </w:r>
      <w:r w:rsidRPr="007E38D2">
        <w:rPr>
          <w:rFonts w:eastAsia="Times New Roman"/>
          <w:sz w:val="28"/>
          <w:szCs w:val="28"/>
          <w:lang w:val="ru-RU"/>
        </w:rPr>
        <w:t>«</w:t>
      </w:r>
      <w:r w:rsidRPr="007E38D2">
        <w:rPr>
          <w:rFonts w:eastAsia="Times New Roman"/>
          <w:sz w:val="28"/>
          <w:szCs w:val="28"/>
        </w:rPr>
        <w:t>Маркетинг (по отраслям)</w:t>
      </w:r>
      <w:r w:rsidRPr="007E38D2">
        <w:rPr>
          <w:rFonts w:eastAsia="Times New Roman"/>
          <w:sz w:val="28"/>
          <w:szCs w:val="28"/>
          <w:lang w:val="ru-RU"/>
        </w:rPr>
        <w:t xml:space="preserve">» </w:t>
      </w:r>
    </w:p>
    <w:p w:rsidR="007C37D0" w:rsidRPr="007E38D2" w:rsidRDefault="007C37D0" w:rsidP="007C37D0">
      <w:pPr>
        <w:pStyle w:val="11"/>
        <w:rPr>
          <w:sz w:val="28"/>
          <w:szCs w:val="28"/>
          <w:shd w:val="clear" w:color="auto" w:fill="FFFFFF"/>
        </w:rPr>
      </w:pPr>
      <w:r w:rsidRPr="007E38D2">
        <w:rPr>
          <w:rFonts w:eastAsia="Times New Roman"/>
          <w:sz w:val="28"/>
          <w:szCs w:val="28"/>
        </w:rPr>
        <w:t>КВАЛИФИКАЦИЯ:</w:t>
      </w:r>
      <w:r w:rsidRPr="007E38D2">
        <w:rPr>
          <w:sz w:val="28"/>
          <w:szCs w:val="28"/>
          <w:shd w:val="clear" w:color="auto" w:fill="FFFFFF"/>
        </w:rPr>
        <w:t xml:space="preserve"> 3W04140101 – Продавец</w:t>
      </w:r>
    </w:p>
    <w:p w:rsidR="007C37D0" w:rsidRPr="007E38D2" w:rsidRDefault="007C37D0" w:rsidP="007C37D0">
      <w:pPr>
        <w:pStyle w:val="11"/>
        <w:rPr>
          <w:bCs/>
          <w:sz w:val="28"/>
          <w:szCs w:val="28"/>
          <w:lang w:val="ru-RU"/>
        </w:rPr>
      </w:pPr>
      <w:r w:rsidRPr="007E38D2">
        <w:rPr>
          <w:sz w:val="28"/>
          <w:szCs w:val="28"/>
          <w:shd w:val="clear" w:color="auto" w:fill="FFFFFF"/>
          <w:lang w:val="ru-RU"/>
        </w:rPr>
        <w:t xml:space="preserve">                                    </w:t>
      </w:r>
      <w:r w:rsidRPr="007E38D2">
        <w:rPr>
          <w:sz w:val="28"/>
          <w:szCs w:val="28"/>
          <w:shd w:val="clear" w:color="auto" w:fill="FFFFFF"/>
        </w:rPr>
        <w:t>3W04140102 - Мерчендайзер</w:t>
      </w:r>
    </w:p>
    <w:p w:rsidR="007C37D0" w:rsidRPr="007E38D2" w:rsidRDefault="007C37D0" w:rsidP="007C37D0">
      <w:pPr>
        <w:pStyle w:val="11"/>
        <w:rPr>
          <w:rFonts w:eastAsia="Times New Roman"/>
          <w:i/>
          <w:sz w:val="28"/>
          <w:szCs w:val="28"/>
        </w:rPr>
      </w:pPr>
      <w:r w:rsidRPr="007E38D2">
        <w:rPr>
          <w:rFonts w:eastAsia="Times New Roman"/>
          <w:i/>
          <w:sz w:val="28"/>
          <w:szCs w:val="28"/>
        </w:rPr>
        <w:t>(</w:t>
      </w:r>
      <w:r w:rsidRPr="007E38D2">
        <w:rPr>
          <w:rFonts w:eastAsia="Times New Roman"/>
          <w:i/>
          <w:sz w:val="28"/>
          <w:szCs w:val="28"/>
          <w:lang w:val="ru-RU"/>
        </w:rPr>
        <w:t xml:space="preserve">согласно  </w:t>
      </w:r>
      <w:r w:rsidRPr="007E38D2">
        <w:rPr>
          <w:rFonts w:eastAsia="Times New Roman"/>
          <w:i/>
          <w:sz w:val="28"/>
          <w:szCs w:val="28"/>
        </w:rPr>
        <w:t>Классификатор</w:t>
      </w:r>
      <w:r w:rsidRPr="007E38D2">
        <w:rPr>
          <w:rFonts w:eastAsia="Times New Roman"/>
          <w:i/>
          <w:sz w:val="28"/>
          <w:szCs w:val="28"/>
          <w:lang w:val="ru-RU"/>
        </w:rPr>
        <w:t>а</w:t>
      </w:r>
      <w:r w:rsidRPr="007E38D2">
        <w:rPr>
          <w:rFonts w:eastAsia="Times New Roman"/>
          <w:i/>
          <w:sz w:val="28"/>
          <w:szCs w:val="28"/>
        </w:rPr>
        <w:t xml:space="preserve">  специальностей и квалификаций технического и профессионального , послесреднего образования, </w:t>
      </w:r>
      <w:r w:rsidRPr="007E38D2">
        <w:rPr>
          <w:rStyle w:val="note"/>
          <w:i/>
          <w:sz w:val="28"/>
          <w:szCs w:val="28"/>
          <w:bdr w:val="none" w:sz="0" w:space="0" w:color="auto" w:frame="1"/>
        </w:rPr>
        <w:t>в редакции приказа Министра образования и науки РК от 08.04.2021 </w:t>
      </w:r>
      <w:r w:rsidR="00E945EE">
        <w:fldChar w:fldCharType="begin"/>
      </w:r>
      <w:r w:rsidR="00E945EE">
        <w:instrText xml:space="preserve"> HYPERLINK "https://adilet.zan.kz/rus/docs/V2100022527" \l "z6" </w:instrText>
      </w:r>
      <w:r w:rsidR="00E945EE">
        <w:fldChar w:fldCharType="separate"/>
      </w:r>
      <w:r w:rsidRPr="007E38D2">
        <w:rPr>
          <w:rStyle w:val="a6"/>
          <w:i/>
          <w:sz w:val="28"/>
          <w:szCs w:val="28"/>
          <w:shd w:val="clear" w:color="auto" w:fill="FFFFFF"/>
        </w:rPr>
        <w:t>№ 157</w:t>
      </w:r>
      <w:r w:rsidR="00E945EE">
        <w:rPr>
          <w:rStyle w:val="a6"/>
          <w:i/>
          <w:sz w:val="28"/>
          <w:szCs w:val="28"/>
          <w:shd w:val="clear" w:color="auto" w:fill="FFFFFF"/>
        </w:rPr>
        <w:fldChar w:fldCharType="end"/>
      </w:r>
      <w:r w:rsidRPr="007E38D2">
        <w:rPr>
          <w:rFonts w:eastAsia="Times New Roman"/>
          <w:i/>
          <w:sz w:val="28"/>
          <w:szCs w:val="28"/>
        </w:rPr>
        <w:t xml:space="preserve"> )</w:t>
      </w:r>
    </w:p>
    <w:p w:rsidR="007C37D0" w:rsidRPr="007E38D2" w:rsidRDefault="007C37D0" w:rsidP="007C3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C37D0" w:rsidRPr="007E38D2" w:rsidRDefault="007C37D0" w:rsidP="007C3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C37D0" w:rsidRPr="007E38D2" w:rsidRDefault="007C37D0" w:rsidP="007C37D0">
      <w:pPr>
        <w:pStyle w:val="11"/>
        <w:ind w:firstLine="709"/>
        <w:jc w:val="both"/>
        <w:rPr>
          <w:sz w:val="28"/>
          <w:szCs w:val="28"/>
          <w:lang w:val="ru-RU"/>
        </w:rPr>
      </w:pPr>
      <w:r w:rsidRPr="007E38D2">
        <w:rPr>
          <w:rFonts w:eastAsia="Times New Roman"/>
          <w:sz w:val="28"/>
          <w:szCs w:val="28"/>
        </w:rPr>
        <w:t>Подготовка специалистов по образовательной  программе по специальности</w:t>
      </w:r>
      <w:r w:rsidRPr="007E38D2">
        <w:rPr>
          <w:rFonts w:eastAsia="Times New Roman"/>
          <w:sz w:val="28"/>
          <w:szCs w:val="28"/>
          <w:lang w:val="ru-RU"/>
        </w:rPr>
        <w:t xml:space="preserve">: </w:t>
      </w:r>
      <w:r w:rsidRPr="007E38D2">
        <w:rPr>
          <w:rFonts w:eastAsia="Times New Roman"/>
          <w:sz w:val="28"/>
          <w:szCs w:val="28"/>
        </w:rPr>
        <w:t xml:space="preserve">04140100 – </w:t>
      </w:r>
      <w:r w:rsidRPr="007E38D2">
        <w:rPr>
          <w:rFonts w:eastAsia="Times New Roman"/>
          <w:sz w:val="28"/>
          <w:szCs w:val="28"/>
          <w:lang w:val="ru-RU"/>
        </w:rPr>
        <w:t>«</w:t>
      </w:r>
      <w:r w:rsidRPr="007E38D2">
        <w:rPr>
          <w:rFonts w:eastAsia="Times New Roman"/>
          <w:sz w:val="28"/>
          <w:szCs w:val="28"/>
        </w:rPr>
        <w:t>Маркетинг (по отраслям)</w:t>
      </w:r>
      <w:r w:rsidRPr="007E38D2">
        <w:rPr>
          <w:rFonts w:eastAsia="Times New Roman"/>
          <w:sz w:val="28"/>
          <w:szCs w:val="28"/>
          <w:lang w:val="ru-RU"/>
        </w:rPr>
        <w:t>»</w:t>
      </w:r>
      <w:r w:rsidRPr="007E38D2">
        <w:rPr>
          <w:sz w:val="28"/>
          <w:szCs w:val="28"/>
          <w:lang w:val="ru-RU"/>
        </w:rPr>
        <w:t>,</w:t>
      </w:r>
      <w:r w:rsidRPr="007E38D2">
        <w:rPr>
          <w:rFonts w:eastAsia="Times New Roman"/>
          <w:sz w:val="28"/>
          <w:szCs w:val="28"/>
        </w:rPr>
        <w:t xml:space="preserve"> квалификации</w:t>
      </w:r>
      <w:r w:rsidRPr="007E38D2">
        <w:rPr>
          <w:rFonts w:eastAsia="Times New Roman"/>
          <w:sz w:val="28"/>
          <w:szCs w:val="28"/>
          <w:lang w:val="ru-RU"/>
        </w:rPr>
        <w:t>:</w:t>
      </w:r>
      <w:r w:rsidRPr="007E38D2">
        <w:rPr>
          <w:sz w:val="28"/>
          <w:szCs w:val="28"/>
          <w:shd w:val="clear" w:color="auto" w:fill="FFFFFF"/>
        </w:rPr>
        <w:t xml:space="preserve"> 3W04140101 – Продавец,</w:t>
      </w:r>
      <w:r w:rsidRPr="007E38D2">
        <w:rPr>
          <w:bCs/>
          <w:sz w:val="28"/>
          <w:szCs w:val="28"/>
        </w:rPr>
        <w:t xml:space="preserve"> </w:t>
      </w:r>
      <w:r w:rsidRPr="007E38D2">
        <w:rPr>
          <w:sz w:val="28"/>
          <w:szCs w:val="28"/>
          <w:shd w:val="clear" w:color="auto" w:fill="FFFFFF"/>
        </w:rPr>
        <w:t xml:space="preserve">3W04140102 - Мерчендайзер, </w:t>
      </w:r>
      <w:r w:rsidRPr="007E38D2">
        <w:rPr>
          <w:sz w:val="28"/>
          <w:szCs w:val="28"/>
        </w:rPr>
        <w:t>осуществляется на основании государственной  лицензии  № 13000516 от 20.01.2013 года, приложение №006 от 08.04.2021 года,  выданной Департаментом по контролю в сфере образования Акмолинской области Комитета по контролю в сфере образования и науки Министерства образования и науки Республики Казахстан.</w:t>
      </w:r>
      <w:r w:rsidRPr="007E38D2">
        <w:rPr>
          <w:sz w:val="28"/>
          <w:szCs w:val="28"/>
          <w:lang w:val="ru-RU"/>
        </w:rPr>
        <w:t xml:space="preserve"> </w:t>
      </w:r>
      <w:r w:rsidRPr="007E38D2">
        <w:rPr>
          <w:rStyle w:val="NoSpacingChar"/>
          <w:i/>
          <w:sz w:val="28"/>
          <w:szCs w:val="28"/>
        </w:rPr>
        <w:t>(Приложение 1)</w:t>
      </w:r>
    </w:p>
    <w:p w:rsidR="007C37D0" w:rsidRPr="007E38D2" w:rsidRDefault="007C37D0" w:rsidP="007C37D0">
      <w:pPr>
        <w:pStyle w:val="11"/>
        <w:ind w:firstLine="851"/>
        <w:rPr>
          <w:sz w:val="28"/>
          <w:szCs w:val="28"/>
          <w:lang w:bidi="ru-RU"/>
        </w:rPr>
      </w:pPr>
      <w:r w:rsidRPr="007E38D2">
        <w:rPr>
          <w:sz w:val="28"/>
          <w:szCs w:val="28"/>
          <w:lang w:bidi="ru-RU"/>
        </w:rPr>
        <w:t>Язык обучения</w:t>
      </w:r>
      <w:r w:rsidRPr="007E38D2">
        <w:rPr>
          <w:sz w:val="28"/>
          <w:szCs w:val="28"/>
          <w:lang w:val="ru-RU" w:bidi="ru-RU"/>
        </w:rPr>
        <w:t>:</w:t>
      </w:r>
      <w:r w:rsidRPr="007E38D2">
        <w:rPr>
          <w:sz w:val="28"/>
          <w:szCs w:val="28"/>
          <w:lang w:bidi="ru-RU"/>
        </w:rPr>
        <w:t xml:space="preserve"> русский. </w:t>
      </w:r>
    </w:p>
    <w:p w:rsidR="007C37D0" w:rsidRPr="007E38D2" w:rsidRDefault="007C37D0" w:rsidP="007C37D0">
      <w:pPr>
        <w:pStyle w:val="11"/>
        <w:ind w:firstLine="851"/>
        <w:rPr>
          <w:rFonts w:eastAsia="Andale Sans UI"/>
          <w:kern w:val="2"/>
          <w:sz w:val="28"/>
          <w:szCs w:val="28"/>
        </w:rPr>
      </w:pPr>
      <w:r w:rsidRPr="007E38D2">
        <w:rPr>
          <w:rFonts w:eastAsia="Andale Sans UI"/>
          <w:kern w:val="2"/>
          <w:sz w:val="28"/>
          <w:szCs w:val="28"/>
        </w:rPr>
        <w:t>Форма обучения</w:t>
      </w:r>
      <w:r w:rsidRPr="007E38D2">
        <w:rPr>
          <w:rFonts w:eastAsia="Andale Sans UI"/>
          <w:kern w:val="2"/>
          <w:sz w:val="28"/>
          <w:szCs w:val="28"/>
          <w:lang w:val="ru-RU"/>
        </w:rPr>
        <w:t>:</w:t>
      </w:r>
      <w:r w:rsidRPr="007E38D2">
        <w:rPr>
          <w:rFonts w:eastAsia="Andale Sans UI"/>
          <w:kern w:val="2"/>
          <w:sz w:val="28"/>
          <w:szCs w:val="28"/>
        </w:rPr>
        <w:t xml:space="preserve"> </w:t>
      </w:r>
      <w:r w:rsidRPr="007E38D2">
        <w:rPr>
          <w:rFonts w:eastAsia="Andale Sans UI"/>
          <w:kern w:val="2"/>
          <w:sz w:val="28"/>
          <w:szCs w:val="28"/>
          <w:lang w:val="ru-RU"/>
        </w:rPr>
        <w:t xml:space="preserve"> </w:t>
      </w:r>
      <w:r w:rsidRPr="007E38D2">
        <w:rPr>
          <w:rFonts w:eastAsia="Andale Sans UI"/>
          <w:kern w:val="2"/>
          <w:sz w:val="28"/>
          <w:szCs w:val="28"/>
        </w:rPr>
        <w:t xml:space="preserve">очная </w:t>
      </w:r>
      <w:r w:rsidRPr="007E38D2">
        <w:rPr>
          <w:rFonts w:eastAsia="Times New Roman"/>
          <w:sz w:val="28"/>
          <w:szCs w:val="28"/>
        </w:rPr>
        <w:t xml:space="preserve"> </w:t>
      </w:r>
      <w:r w:rsidRPr="007E38D2">
        <w:rPr>
          <w:sz w:val="28"/>
          <w:szCs w:val="28"/>
          <w:lang w:bidi="ru-RU"/>
        </w:rPr>
        <w:t>на базе</w:t>
      </w:r>
      <w:r w:rsidRPr="007E38D2">
        <w:rPr>
          <w:sz w:val="28"/>
          <w:szCs w:val="28"/>
        </w:rPr>
        <w:t xml:space="preserve"> </w:t>
      </w:r>
      <w:r w:rsidRPr="007E38D2">
        <w:rPr>
          <w:sz w:val="28"/>
          <w:szCs w:val="28"/>
          <w:lang w:bidi="ru-RU"/>
        </w:rPr>
        <w:t>основного среднего  образования,  срок обучения 2</w:t>
      </w:r>
      <w:r w:rsidRPr="007E38D2">
        <w:rPr>
          <w:sz w:val="28"/>
          <w:szCs w:val="28"/>
          <w:lang w:val="ru-RU" w:bidi="ru-RU"/>
        </w:rPr>
        <w:t xml:space="preserve"> года</w:t>
      </w:r>
      <w:r w:rsidRPr="007E38D2">
        <w:rPr>
          <w:sz w:val="28"/>
          <w:szCs w:val="28"/>
          <w:lang w:bidi="ru-RU"/>
        </w:rPr>
        <w:t xml:space="preserve"> 10 месяцев;</w:t>
      </w:r>
    </w:p>
    <w:p w:rsidR="007C37D0" w:rsidRPr="007E38D2" w:rsidRDefault="007C37D0" w:rsidP="007C37D0">
      <w:pPr>
        <w:pStyle w:val="11"/>
        <w:ind w:firstLine="709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7C37D0" w:rsidRPr="007E38D2" w:rsidRDefault="007C37D0" w:rsidP="007C37D0">
      <w:pPr>
        <w:pStyle w:val="11"/>
        <w:ind w:firstLine="851"/>
        <w:jc w:val="both"/>
        <w:rPr>
          <w:sz w:val="28"/>
          <w:szCs w:val="28"/>
          <w:lang w:val="ru-RU"/>
        </w:rPr>
      </w:pPr>
      <w:r w:rsidRPr="007E38D2">
        <w:rPr>
          <w:sz w:val="28"/>
          <w:szCs w:val="28"/>
          <w:lang w:val="ru-RU"/>
        </w:rPr>
        <w:t>ГККП</w:t>
      </w:r>
      <w:r w:rsidRPr="007E38D2">
        <w:rPr>
          <w:sz w:val="28"/>
          <w:szCs w:val="28"/>
        </w:rPr>
        <w:t xml:space="preserve"> «</w:t>
      </w:r>
      <w:r w:rsidRPr="007E38D2">
        <w:rPr>
          <w:sz w:val="28"/>
          <w:szCs w:val="28"/>
          <w:lang w:val="ru-RU"/>
        </w:rPr>
        <w:t xml:space="preserve">Аграрно-индустриальный колледж, город Атбасар, Атбасарский </w:t>
      </w:r>
      <w:proofErr w:type="gramStart"/>
      <w:r w:rsidRPr="007E38D2">
        <w:rPr>
          <w:sz w:val="28"/>
          <w:szCs w:val="28"/>
          <w:lang w:val="ru-RU"/>
        </w:rPr>
        <w:t>район</w:t>
      </w:r>
      <w:r w:rsidRPr="007E38D2">
        <w:rPr>
          <w:sz w:val="28"/>
          <w:szCs w:val="28"/>
        </w:rPr>
        <w:t xml:space="preserve">»  </w:t>
      </w:r>
      <w:r w:rsidRPr="007E38D2">
        <w:rPr>
          <w:sz w:val="28"/>
          <w:szCs w:val="28"/>
          <w:lang w:val="ru-RU"/>
        </w:rPr>
        <w:t>у</w:t>
      </w:r>
      <w:r w:rsidRPr="007E38D2">
        <w:rPr>
          <w:sz w:val="28"/>
          <w:szCs w:val="28"/>
        </w:rPr>
        <w:t>правления</w:t>
      </w:r>
      <w:proofErr w:type="gramEnd"/>
      <w:r w:rsidRPr="007E38D2">
        <w:rPr>
          <w:sz w:val="28"/>
          <w:szCs w:val="28"/>
        </w:rPr>
        <w:t xml:space="preserve">  образования </w:t>
      </w:r>
      <w:r w:rsidRPr="007E38D2">
        <w:rPr>
          <w:sz w:val="28"/>
          <w:szCs w:val="28"/>
          <w:lang w:val="ru-RU"/>
        </w:rPr>
        <w:t xml:space="preserve">Акмолинской </w:t>
      </w:r>
      <w:r w:rsidRPr="007E38D2">
        <w:rPr>
          <w:sz w:val="28"/>
          <w:szCs w:val="28"/>
        </w:rPr>
        <w:t>области</w:t>
      </w:r>
      <w:r w:rsidRPr="007E38D2">
        <w:rPr>
          <w:sz w:val="28"/>
          <w:szCs w:val="28"/>
          <w:lang w:val="ru-RU"/>
        </w:rPr>
        <w:t xml:space="preserve"> </w:t>
      </w:r>
      <w:r w:rsidRPr="007E38D2">
        <w:rPr>
          <w:sz w:val="28"/>
          <w:szCs w:val="28"/>
        </w:rPr>
        <w:t>про</w:t>
      </w:r>
      <w:r w:rsidRPr="007E38D2">
        <w:rPr>
          <w:sz w:val="28"/>
          <w:szCs w:val="28"/>
          <w:lang w:val="ru-RU"/>
        </w:rPr>
        <w:t>шло</w:t>
      </w:r>
      <w:r w:rsidRPr="007E38D2">
        <w:rPr>
          <w:sz w:val="28"/>
          <w:szCs w:val="28"/>
        </w:rPr>
        <w:t xml:space="preserve"> специализированную аккредитацию 26-27 ноября 2020 года.</w:t>
      </w:r>
    </w:p>
    <w:p w:rsidR="007C37D0" w:rsidRPr="007E38D2" w:rsidRDefault="007C37D0" w:rsidP="007C37D0">
      <w:pPr>
        <w:pStyle w:val="11"/>
        <w:rPr>
          <w:rFonts w:eastAsia="Times New Roman"/>
          <w:color w:val="FF0000"/>
          <w:sz w:val="28"/>
          <w:szCs w:val="28"/>
        </w:rPr>
      </w:pPr>
      <w:r w:rsidRPr="007E38D2">
        <w:rPr>
          <w:bCs/>
          <w:sz w:val="28"/>
          <w:szCs w:val="28"/>
        </w:rPr>
        <w:t xml:space="preserve">По </w:t>
      </w:r>
      <w:r w:rsidRPr="007E38D2">
        <w:rPr>
          <w:sz w:val="28"/>
          <w:szCs w:val="28"/>
        </w:rPr>
        <w:t>решению Аккредитационного совета НКЦА специальность</w:t>
      </w:r>
      <w:r w:rsidRPr="007E38D2">
        <w:rPr>
          <w:sz w:val="28"/>
          <w:szCs w:val="28"/>
          <w:lang w:val="ru-RU"/>
        </w:rPr>
        <w:t xml:space="preserve"> </w:t>
      </w:r>
      <w:r w:rsidRPr="007E38D2">
        <w:rPr>
          <w:sz w:val="28"/>
          <w:szCs w:val="28"/>
        </w:rPr>
        <w:t xml:space="preserve">0513000 «Маркетинг </w:t>
      </w:r>
      <w:r w:rsidRPr="007E38D2">
        <w:rPr>
          <w:rFonts w:eastAsia="Times New Roman"/>
          <w:sz w:val="28"/>
          <w:szCs w:val="28"/>
        </w:rPr>
        <w:t>(по отраслям)</w:t>
      </w:r>
      <w:r w:rsidRPr="007E38D2">
        <w:rPr>
          <w:sz w:val="28"/>
          <w:szCs w:val="28"/>
        </w:rPr>
        <w:t>»</w:t>
      </w:r>
      <w:r w:rsidRPr="007E38D2">
        <w:rPr>
          <w:sz w:val="28"/>
          <w:szCs w:val="28"/>
          <w:lang w:val="ru-RU"/>
        </w:rPr>
        <w:t xml:space="preserve">, </w:t>
      </w:r>
      <w:r w:rsidRPr="007E38D2">
        <w:rPr>
          <w:sz w:val="28"/>
          <w:szCs w:val="28"/>
        </w:rPr>
        <w:t>квалификация 051301 2    Продавец продовольственных товаров</w:t>
      </w:r>
      <w:r w:rsidRPr="007E38D2">
        <w:rPr>
          <w:bCs/>
          <w:sz w:val="28"/>
          <w:szCs w:val="28"/>
          <w:shd w:val="clear" w:color="auto" w:fill="FFFFFF"/>
        </w:rPr>
        <w:t xml:space="preserve">  </w:t>
      </w:r>
      <w:r w:rsidRPr="007E38D2">
        <w:rPr>
          <w:sz w:val="28"/>
          <w:szCs w:val="28"/>
          <w:shd w:val="clear" w:color="auto" w:fill="FFFFFF"/>
        </w:rPr>
        <w:t>(</w:t>
      </w:r>
      <w:r w:rsidRPr="007E38D2">
        <w:rPr>
          <w:rFonts w:eastAsia="Times New Roman"/>
          <w:sz w:val="28"/>
          <w:szCs w:val="28"/>
        </w:rPr>
        <w:t xml:space="preserve">04140100 – </w:t>
      </w:r>
      <w:r w:rsidRPr="007E38D2">
        <w:rPr>
          <w:rFonts w:eastAsia="Times New Roman"/>
          <w:sz w:val="28"/>
          <w:szCs w:val="28"/>
          <w:lang w:val="ru-RU"/>
        </w:rPr>
        <w:t>«</w:t>
      </w:r>
      <w:r w:rsidRPr="007E38D2">
        <w:rPr>
          <w:rFonts w:eastAsia="Times New Roman"/>
          <w:sz w:val="28"/>
          <w:szCs w:val="28"/>
        </w:rPr>
        <w:t>Маркетинг (по отраслям)</w:t>
      </w:r>
      <w:r w:rsidRPr="007E38D2">
        <w:rPr>
          <w:rFonts w:eastAsia="Times New Roman"/>
          <w:sz w:val="28"/>
          <w:szCs w:val="28"/>
          <w:lang w:val="ru-RU"/>
        </w:rPr>
        <w:t>»</w:t>
      </w:r>
      <w:r w:rsidRPr="007E38D2">
        <w:rPr>
          <w:sz w:val="28"/>
          <w:szCs w:val="28"/>
        </w:rPr>
        <w:t>,</w:t>
      </w:r>
      <w:r w:rsidRPr="007E38D2">
        <w:rPr>
          <w:sz w:val="28"/>
          <w:szCs w:val="28"/>
          <w:lang w:val="ru-RU"/>
        </w:rPr>
        <w:t xml:space="preserve">  </w:t>
      </w:r>
      <w:r w:rsidRPr="007E38D2">
        <w:rPr>
          <w:sz w:val="28"/>
          <w:szCs w:val="28"/>
          <w:shd w:val="clear" w:color="auto" w:fill="FFFFFF"/>
        </w:rPr>
        <w:t>3W04140101 – Продавец,</w:t>
      </w:r>
      <w:r w:rsidRPr="007E38D2">
        <w:rPr>
          <w:sz w:val="28"/>
          <w:szCs w:val="28"/>
          <w:shd w:val="clear" w:color="auto" w:fill="FFFFFF"/>
          <w:lang w:val="ru-RU"/>
        </w:rPr>
        <w:t xml:space="preserve"> </w:t>
      </w:r>
      <w:r w:rsidRPr="007E38D2">
        <w:rPr>
          <w:sz w:val="28"/>
          <w:szCs w:val="28"/>
          <w:shd w:val="clear" w:color="auto" w:fill="FFFFFF"/>
        </w:rPr>
        <w:t xml:space="preserve">3W04140102 - Мерчендайзер) </w:t>
      </w:r>
      <w:r w:rsidRPr="007E38D2">
        <w:rPr>
          <w:bCs/>
          <w:sz w:val="28"/>
          <w:szCs w:val="28"/>
        </w:rPr>
        <w:t xml:space="preserve">аккредитована на 5 лет, </w:t>
      </w:r>
      <w:r w:rsidRPr="007E38D2">
        <w:rPr>
          <w:sz w:val="28"/>
          <w:szCs w:val="28"/>
        </w:rPr>
        <w:t xml:space="preserve">«Свидетельство о специализированной аккредитации»  регистрационный  номер  </w:t>
      </w:r>
      <w:r w:rsidRPr="007E38D2">
        <w:rPr>
          <w:sz w:val="28"/>
          <w:szCs w:val="28"/>
          <w:lang w:val="en-US"/>
        </w:rPr>
        <w:t>SA</w:t>
      </w:r>
      <w:r w:rsidRPr="007E38D2">
        <w:rPr>
          <w:sz w:val="28"/>
          <w:szCs w:val="28"/>
        </w:rPr>
        <w:t xml:space="preserve"> № 095</w:t>
      </w:r>
      <w:r w:rsidRPr="007E38D2">
        <w:rPr>
          <w:sz w:val="28"/>
          <w:szCs w:val="28"/>
          <w:lang w:val="ru-RU"/>
        </w:rPr>
        <w:t>2</w:t>
      </w:r>
      <w:r w:rsidRPr="007E38D2">
        <w:rPr>
          <w:sz w:val="28"/>
          <w:szCs w:val="28"/>
        </w:rPr>
        <w:t xml:space="preserve"> от 14.12.2020 года, срок действия: 14.12.2020 г – 13.12.2025 год. </w:t>
      </w:r>
      <w:r w:rsidRPr="007E38D2">
        <w:rPr>
          <w:rStyle w:val="NoSpacingChar"/>
          <w:i/>
          <w:sz w:val="28"/>
          <w:szCs w:val="28"/>
        </w:rPr>
        <w:t xml:space="preserve">(Приложение </w:t>
      </w:r>
      <w:r w:rsidR="009B2247">
        <w:rPr>
          <w:rStyle w:val="NoSpacingChar"/>
          <w:i/>
          <w:sz w:val="28"/>
          <w:szCs w:val="28"/>
          <w:lang w:val="ru-RU"/>
        </w:rPr>
        <w:t>2</w:t>
      </w:r>
      <w:r w:rsidRPr="007E38D2">
        <w:rPr>
          <w:rStyle w:val="NoSpacingChar"/>
          <w:i/>
          <w:sz w:val="28"/>
          <w:szCs w:val="28"/>
        </w:rPr>
        <w:t>)</w:t>
      </w:r>
    </w:p>
    <w:p w:rsidR="007C37D0" w:rsidRPr="007E38D2" w:rsidRDefault="007C37D0" w:rsidP="007C37D0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C37D0" w:rsidRPr="007E38D2" w:rsidRDefault="007C37D0" w:rsidP="007C37D0">
      <w:pPr>
        <w:pStyle w:val="11"/>
        <w:jc w:val="center"/>
        <w:rPr>
          <w:b/>
          <w:sz w:val="28"/>
          <w:szCs w:val="28"/>
          <w:lang w:val="ru-RU"/>
        </w:rPr>
      </w:pPr>
    </w:p>
    <w:p w:rsidR="007C37D0" w:rsidRPr="007E38D2" w:rsidRDefault="00330B0B" w:rsidP="00330B0B">
      <w:pPr>
        <w:pStyle w:val="11"/>
        <w:shd w:val="clear" w:color="auto" w:fill="E2EFD9" w:themeFill="accent6" w:themeFillTint="3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7C37D0" w:rsidRPr="007E38D2">
        <w:rPr>
          <w:b/>
          <w:sz w:val="28"/>
          <w:szCs w:val="28"/>
          <w:lang w:val="ru-RU"/>
        </w:rPr>
        <w:t xml:space="preserve">. </w:t>
      </w:r>
      <w:r w:rsidR="007C37D0" w:rsidRPr="007E38D2">
        <w:rPr>
          <w:b/>
          <w:sz w:val="28"/>
          <w:szCs w:val="28"/>
        </w:rPr>
        <w:t>Анализ кадрового потенциала.</w:t>
      </w:r>
    </w:p>
    <w:p w:rsidR="007C37D0" w:rsidRPr="007E38D2" w:rsidRDefault="007C37D0" w:rsidP="007C37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7D0" w:rsidRPr="00206528" w:rsidRDefault="007C37D0" w:rsidP="007C37D0">
      <w:pPr>
        <w:pStyle w:val="a3"/>
        <w:suppressAutoHyphens/>
        <w:spacing w:after="0" w:line="240" w:lineRule="atLeast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206528">
        <w:rPr>
          <w:sz w:val="28"/>
          <w:szCs w:val="28"/>
          <w:lang w:val="ru-RU"/>
        </w:rPr>
        <w:t xml:space="preserve"> Кадровая политика колледжа основывается на статьях Трудового кодекса РК № 414-</w:t>
      </w:r>
      <w:r w:rsidRPr="007E38D2">
        <w:rPr>
          <w:sz w:val="28"/>
          <w:szCs w:val="28"/>
        </w:rPr>
        <w:t>V</w:t>
      </w:r>
      <w:r w:rsidRPr="00206528">
        <w:rPr>
          <w:sz w:val="28"/>
          <w:szCs w:val="28"/>
          <w:lang w:val="ru-RU"/>
        </w:rPr>
        <w:t>-ЗРК от 23 ноября 2015 г. и на основании Приказа Министра образования и науки Республики Казахстан от 13 июля 2009 года № «Об утверждении Типовых квалификационных характеристик должностей педагогических работников и приравненных к ним лиц».</w:t>
      </w:r>
    </w:p>
    <w:p w:rsidR="007C37D0" w:rsidRPr="00206528" w:rsidRDefault="007C37D0" w:rsidP="007C37D0">
      <w:pPr>
        <w:pStyle w:val="a3"/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  <w:r w:rsidRPr="00206528">
        <w:rPr>
          <w:sz w:val="28"/>
          <w:szCs w:val="28"/>
          <w:lang w:val="ru-RU"/>
        </w:rPr>
        <w:lastRenderedPageBreak/>
        <w:t>Качественно-количественный состав инженерно-педагогических работников и сотрудников колледжа определяется тарификационными списками и штатным расписанием.</w:t>
      </w:r>
    </w:p>
    <w:p w:rsidR="007C37D0" w:rsidRPr="00206528" w:rsidRDefault="007C37D0" w:rsidP="007C37D0">
      <w:pPr>
        <w:pStyle w:val="a3"/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  <w:r w:rsidRPr="00206528">
        <w:rPr>
          <w:sz w:val="28"/>
          <w:szCs w:val="28"/>
          <w:lang w:val="ru-RU"/>
        </w:rPr>
        <w:t xml:space="preserve"> </w:t>
      </w:r>
    </w:p>
    <w:p w:rsidR="007C37D0" w:rsidRPr="007E38D2" w:rsidRDefault="00330B0B" w:rsidP="007C37D0">
      <w:pPr>
        <w:pStyle w:val="a5"/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37D0">
        <w:rPr>
          <w:rFonts w:ascii="Times New Roman" w:hAnsi="Times New Roman" w:cs="Times New Roman"/>
          <w:b/>
          <w:sz w:val="28"/>
          <w:szCs w:val="28"/>
        </w:rPr>
        <w:t>.1</w:t>
      </w:r>
      <w:r w:rsidR="007C37D0" w:rsidRPr="007E38D2">
        <w:rPr>
          <w:rFonts w:ascii="Times New Roman" w:hAnsi="Times New Roman" w:cs="Times New Roman"/>
          <w:b/>
          <w:sz w:val="28"/>
          <w:szCs w:val="28"/>
        </w:rPr>
        <w:t>. Укомплектованность колледжа согласно штатному расписанию.</w:t>
      </w:r>
    </w:p>
    <w:p w:rsidR="007C37D0" w:rsidRPr="007E38D2" w:rsidRDefault="007C37D0" w:rsidP="007C37D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37D0" w:rsidRPr="007E38D2" w:rsidRDefault="007C37D0" w:rsidP="007C37D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E38D2">
        <w:rPr>
          <w:rFonts w:ascii="Times New Roman" w:hAnsi="Times New Roman" w:cs="Times New Roman"/>
          <w:b/>
          <w:sz w:val="28"/>
        </w:rPr>
        <w:t>3.1 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</w:r>
    </w:p>
    <w:p w:rsidR="007C37D0" w:rsidRPr="007E38D2" w:rsidRDefault="007C37D0" w:rsidP="007C37D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В настоящий момент в ГККП «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– индустриальный колледж г.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Атбасар ,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Атбасарский район» при управлении образования Акмолинской области по специальности «Маркетинг (по отраслям)»  из 18  педагогов  колледжа 17 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имееют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высшее образование 1 мастер производственного обучения имеет средне - специальное образование. </w:t>
      </w:r>
      <w:r w:rsidRPr="007E38D2">
        <w:rPr>
          <w:rFonts w:ascii="Times New Roman" w:hAnsi="Times New Roman" w:cs="Times New Roman"/>
          <w:b/>
          <w:sz w:val="28"/>
          <w:szCs w:val="28"/>
        </w:rPr>
        <w:t>Таким образом доля педагогов с высшим образование составляет   94,4%</w:t>
      </w:r>
    </w:p>
    <w:p w:rsidR="007C37D0" w:rsidRPr="007E38D2" w:rsidRDefault="007C37D0" w:rsidP="007C37D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8D2">
        <w:rPr>
          <w:rFonts w:ascii="Times New Roman" w:hAnsi="Times New Roman" w:cs="Times New Roman"/>
          <w:i/>
          <w:sz w:val="28"/>
          <w:szCs w:val="28"/>
        </w:rPr>
        <w:t>Кадровый состав</w:t>
      </w:r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Pr="007E38D2">
        <w:rPr>
          <w:rStyle w:val="NoSpacingChar"/>
          <w:rFonts w:eastAsiaTheme="minorHAnsi"/>
          <w:sz w:val="28"/>
          <w:szCs w:val="28"/>
        </w:rPr>
        <w:t>«</w:t>
      </w:r>
      <w:proofErr w:type="gramEnd"/>
      <w:r w:rsidRPr="007E38D2">
        <w:rPr>
          <w:rFonts w:ascii="Times New Roman" w:eastAsia="Times New Roman" w:hAnsi="Times New Roman" w:cs="Times New Roman"/>
          <w:sz w:val="28"/>
          <w:szCs w:val="28"/>
        </w:rPr>
        <w:t>Маркетинг (по отраслям)</w:t>
      </w:r>
      <w:r w:rsidRPr="007E38D2">
        <w:rPr>
          <w:rStyle w:val="NoSpacingChar"/>
          <w:rFonts w:eastAsiaTheme="minorHAnsi"/>
          <w:sz w:val="28"/>
          <w:szCs w:val="28"/>
        </w:rPr>
        <w:t>»</w:t>
      </w:r>
      <w:r w:rsidRPr="007E3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sz w:val="28"/>
          <w:szCs w:val="28"/>
        </w:rPr>
        <w:t>представляют  15</w:t>
      </w:r>
      <w:r w:rsidRPr="007E3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sz w:val="28"/>
          <w:szCs w:val="28"/>
        </w:rPr>
        <w:t>преподавателей общеобразовательных дисциплин, 2 преподавателя специальных дисциплин (1 из них - по совместительству мастер производственного обучения) и 1 мастера производственного обучения.</w:t>
      </w:r>
      <w:r w:rsidRPr="007E3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37D0" w:rsidRPr="007E38D2" w:rsidRDefault="007C37D0" w:rsidP="007C37D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Штатный состав специальности достаточно стабильный. Кадровый состав специальности укомплектован в соответствии с тарификацией.                        </w:t>
      </w:r>
    </w:p>
    <w:p w:rsidR="007C37D0" w:rsidRPr="007E38D2" w:rsidRDefault="007C37D0" w:rsidP="007C37D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8D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</w:t>
      </w:r>
      <w:r w:rsidRPr="007E38D2">
        <w:rPr>
          <w:rStyle w:val="NoSpacingChar"/>
          <w:rFonts w:eastAsiaTheme="minorHAnsi"/>
          <w:i/>
          <w:sz w:val="28"/>
          <w:szCs w:val="28"/>
        </w:rPr>
        <w:t xml:space="preserve">(Приложение </w:t>
      </w:r>
      <w:r w:rsidR="00946A9F">
        <w:rPr>
          <w:rStyle w:val="NoSpacingChar"/>
          <w:rFonts w:eastAsiaTheme="minorHAnsi"/>
          <w:i/>
          <w:sz w:val="28"/>
          <w:szCs w:val="28"/>
        </w:rPr>
        <w:t>3</w:t>
      </w:r>
      <w:r w:rsidRPr="007E38D2">
        <w:rPr>
          <w:rStyle w:val="NoSpacingChar"/>
          <w:rFonts w:eastAsiaTheme="minorHAnsi"/>
          <w:i/>
          <w:sz w:val="28"/>
          <w:szCs w:val="28"/>
        </w:rPr>
        <w:t>)</w:t>
      </w:r>
    </w:p>
    <w:p w:rsidR="007C37D0" w:rsidRPr="007E38D2" w:rsidRDefault="00330B0B" w:rsidP="00330B0B">
      <w:pPr>
        <w:shd w:val="clear" w:color="auto" w:fill="E2EFD9" w:themeFill="accent6" w:themeFillTint="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1</w:t>
      </w:r>
      <w:r w:rsidR="007C37D0" w:rsidRPr="007E38D2">
        <w:rPr>
          <w:rFonts w:ascii="Times New Roman" w:hAnsi="Times New Roman" w:cs="Times New Roman"/>
          <w:b/>
          <w:sz w:val="28"/>
          <w:lang w:val="kk-KZ"/>
        </w:rPr>
        <w:t>.2 Д</w:t>
      </w:r>
      <w:proofErr w:type="spellStart"/>
      <w:r w:rsidR="007C37D0" w:rsidRPr="007E38D2">
        <w:rPr>
          <w:rFonts w:ascii="Times New Roman" w:hAnsi="Times New Roman" w:cs="Times New Roman"/>
          <w:b/>
          <w:sz w:val="28"/>
        </w:rPr>
        <w:t>оля</w:t>
      </w:r>
      <w:proofErr w:type="spellEnd"/>
      <w:r w:rsidR="007C37D0" w:rsidRPr="007E38D2">
        <w:rPr>
          <w:rFonts w:ascii="Times New Roman" w:hAnsi="Times New Roman" w:cs="Times New Roman"/>
          <w:b/>
          <w:sz w:val="28"/>
        </w:rPr>
        <w:t xml:space="preserve"> педагогов и мастеров производственного обучения, имеющих степень магистра, ученую степень доктора философии (</w:t>
      </w:r>
      <w:proofErr w:type="spellStart"/>
      <w:r w:rsidR="007C37D0" w:rsidRPr="007E38D2">
        <w:rPr>
          <w:rFonts w:ascii="Times New Roman" w:hAnsi="Times New Roman" w:cs="Times New Roman"/>
          <w:b/>
          <w:sz w:val="28"/>
        </w:rPr>
        <w:t>PhD</w:t>
      </w:r>
      <w:proofErr w:type="spellEnd"/>
      <w:r w:rsidR="007C37D0" w:rsidRPr="007E38D2">
        <w:rPr>
          <w:rFonts w:ascii="Times New Roman" w:hAnsi="Times New Roman" w:cs="Times New Roman"/>
          <w:b/>
          <w:sz w:val="28"/>
        </w:rPr>
        <w:t>)</w:t>
      </w:r>
    </w:p>
    <w:p w:rsidR="007C37D0" w:rsidRPr="007E38D2" w:rsidRDefault="007C37D0" w:rsidP="007C37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38D2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Качественный состав педагогов </w:t>
      </w:r>
      <w:r w:rsidRPr="007E38D2">
        <w:rPr>
          <w:rFonts w:ascii="Times New Roman" w:hAnsi="Times New Roman" w:cs="Times New Roman"/>
          <w:sz w:val="28"/>
          <w:szCs w:val="28"/>
        </w:rPr>
        <w:t>ГККП «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– индустриальный колледж г.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Атбасар ,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Атбасарский район» при управлении образования Акмолинской области состоит из 68 штатных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– педагогических работников, среди которых 1 имеет степень магистра, что составляет 1,5 % от общего числа педагогов. По специальности «Маркетинг (по отраслям)» преподавателей и мастеров производственного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обучения  со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степенью магистра не имеется.</w:t>
      </w:r>
    </w:p>
    <w:p w:rsidR="007C37D0" w:rsidRPr="007E38D2" w:rsidRDefault="007C37D0" w:rsidP="007C37D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7D0" w:rsidRPr="007E38D2" w:rsidRDefault="007C37D0" w:rsidP="007C37D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7D0" w:rsidRPr="007E38D2" w:rsidRDefault="00330B0B" w:rsidP="007C37D0">
      <w:pP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37D0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7C37D0" w:rsidRPr="007E38D2">
        <w:rPr>
          <w:rFonts w:ascii="Times New Roman" w:hAnsi="Times New Roman" w:cs="Times New Roman"/>
          <w:b/>
          <w:bCs/>
          <w:sz w:val="28"/>
          <w:szCs w:val="28"/>
        </w:rPr>
        <w:t>Сведения о молодых педагогах и их наставниках</w:t>
      </w:r>
    </w:p>
    <w:p w:rsidR="007C37D0" w:rsidRPr="007E38D2" w:rsidRDefault="007C37D0" w:rsidP="007C37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На 2022-2023 год по специальности «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Маркетинг (по отраслям)</w:t>
      </w:r>
      <w:r w:rsidRPr="007E38D2">
        <w:rPr>
          <w:rFonts w:ascii="Times New Roman" w:hAnsi="Times New Roman" w:cs="Times New Roman"/>
          <w:sz w:val="28"/>
          <w:szCs w:val="28"/>
        </w:rPr>
        <w:t xml:space="preserve">» молодых педагогов нет. Вместе с тем в колледже работает Школа молодого педагога. С целью повышения квалификации, профессионального мастерства молодого специалиста и оказания методической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помощи,  согласно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приказа №м19/1 от 02.09.2022  года за молодым специалистом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Сергем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Владимировичем закреплен наставник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Садвакасов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Каркенович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. Составлен план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работы  Школы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молодого педагога  на 2022-2023 учебный год. </w:t>
      </w: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7D0" w:rsidRPr="00206528" w:rsidRDefault="00330B0B" w:rsidP="007C37D0">
      <w:pPr>
        <w:pStyle w:val="a3"/>
        <w:shd w:val="clear" w:color="auto" w:fill="E2EFD9" w:themeFill="accent6" w:themeFillTint="33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7C37D0" w:rsidRPr="00206528">
        <w:rPr>
          <w:b/>
          <w:sz w:val="28"/>
          <w:szCs w:val="28"/>
          <w:lang w:val="ru-RU"/>
        </w:rPr>
        <w:t xml:space="preserve">.4 Сведения </w:t>
      </w:r>
      <w:proofErr w:type="gramStart"/>
      <w:r w:rsidR="007C37D0" w:rsidRPr="00206528">
        <w:rPr>
          <w:b/>
          <w:sz w:val="28"/>
          <w:szCs w:val="28"/>
          <w:lang w:val="ru-RU"/>
        </w:rPr>
        <w:t>о  повышении</w:t>
      </w:r>
      <w:proofErr w:type="gramEnd"/>
      <w:r w:rsidR="007C37D0" w:rsidRPr="00206528">
        <w:rPr>
          <w:b/>
          <w:sz w:val="28"/>
          <w:szCs w:val="28"/>
          <w:lang w:val="ru-RU"/>
        </w:rPr>
        <w:t xml:space="preserve"> квалификации руководящих кадров, педагогов</w:t>
      </w:r>
    </w:p>
    <w:p w:rsidR="007C37D0" w:rsidRPr="007E38D2" w:rsidRDefault="007C37D0" w:rsidP="007C37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7E38D2">
        <w:rPr>
          <w:rFonts w:ascii="Times New Roman" w:hAnsi="Times New Roman" w:cs="Times New Roman"/>
          <w:b/>
          <w:bCs/>
          <w:sz w:val="28"/>
        </w:rPr>
        <w:lastRenderedPageBreak/>
        <w:t>Доля</w:t>
      </w:r>
      <w:r w:rsidRPr="007E38D2">
        <w:rPr>
          <w:rFonts w:ascii="Times New Roman" w:hAnsi="Times New Roman" w:cs="Times New Roman"/>
          <w:b/>
          <w:sz w:val="28"/>
        </w:rPr>
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</w:t>
      </w:r>
      <w:proofErr w:type="gramStart"/>
      <w:r w:rsidRPr="007E38D2">
        <w:rPr>
          <w:rFonts w:ascii="Times New Roman" w:hAnsi="Times New Roman" w:cs="Times New Roman"/>
          <w:b/>
          <w:sz w:val="28"/>
        </w:rPr>
        <w:t>три  года</w:t>
      </w:r>
      <w:proofErr w:type="gramEnd"/>
      <w:r w:rsidRPr="007E38D2">
        <w:rPr>
          <w:rFonts w:ascii="Times New Roman" w:hAnsi="Times New Roman" w:cs="Times New Roman"/>
          <w:b/>
          <w:sz w:val="28"/>
        </w:rPr>
        <w:t>)</w:t>
      </w:r>
    </w:p>
    <w:p w:rsidR="007C37D0" w:rsidRPr="00206528" w:rsidRDefault="007C37D0" w:rsidP="007C37D0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206528">
        <w:rPr>
          <w:rFonts w:eastAsiaTheme="minorHAnsi"/>
          <w:sz w:val="28"/>
          <w:szCs w:val="28"/>
          <w:lang w:val="ru-RU"/>
        </w:rPr>
        <w:t xml:space="preserve">В соответствии с подпунктом 38-1) статьи 5 Закона Республики Казахстан от 27 июля 2007 года "Об образовании", на основании Приказа Министра образования и науки Республики Казахстан от 27 января 2016 года № 83. «Об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206528">
        <w:rPr>
          <w:rFonts w:eastAsiaTheme="minorHAnsi"/>
          <w:sz w:val="28"/>
          <w:szCs w:val="28"/>
          <w:lang w:val="ru-RU"/>
        </w:rPr>
        <w:t>послесреднего</w:t>
      </w:r>
      <w:proofErr w:type="spellEnd"/>
      <w:r w:rsidRPr="00206528">
        <w:rPr>
          <w:rFonts w:eastAsiaTheme="minorHAnsi"/>
          <w:sz w:val="28"/>
          <w:szCs w:val="28"/>
          <w:lang w:val="ru-RU"/>
        </w:rPr>
        <w:t xml:space="preserve">, дополнительного образования и специальные учебные программы, и иных гражданских служащих в области образования и науки», Правил организации и проведения курсов повышения квалификации педагогов, а также </w:t>
      </w:r>
      <w:proofErr w:type="spellStart"/>
      <w:r w:rsidRPr="00206528">
        <w:rPr>
          <w:rFonts w:eastAsiaTheme="minorHAnsi"/>
          <w:sz w:val="28"/>
          <w:szCs w:val="28"/>
          <w:lang w:val="ru-RU"/>
        </w:rPr>
        <w:t>посткурсового</w:t>
      </w:r>
      <w:proofErr w:type="spellEnd"/>
      <w:r w:rsidRPr="00206528">
        <w:rPr>
          <w:rFonts w:eastAsiaTheme="minorHAnsi"/>
          <w:sz w:val="28"/>
          <w:szCs w:val="28"/>
          <w:lang w:val="ru-RU"/>
        </w:rPr>
        <w:t xml:space="preserve"> сопровождения деятельности педагога Приказ Министра образования и науки Республики Казахстан</w:t>
      </w:r>
      <w:r>
        <w:rPr>
          <w:rFonts w:eastAsiaTheme="minorHAnsi"/>
          <w:sz w:val="28"/>
          <w:szCs w:val="28"/>
          <w:lang w:val="ru-RU"/>
        </w:rPr>
        <w:t xml:space="preserve"> от 28 января 2016 года № 95, 66</w:t>
      </w:r>
      <w:r w:rsidRPr="00206528">
        <w:rPr>
          <w:rFonts w:eastAsiaTheme="minorHAnsi"/>
          <w:sz w:val="28"/>
          <w:szCs w:val="28"/>
          <w:lang w:val="ru-RU"/>
        </w:rPr>
        <w:t xml:space="preserve"> педагогических работников </w:t>
      </w:r>
      <w:r w:rsidRPr="00206528">
        <w:rPr>
          <w:rFonts w:eastAsia="Calibri"/>
          <w:sz w:val="28"/>
          <w:szCs w:val="28"/>
          <w:lang w:val="ru-RU"/>
        </w:rPr>
        <w:t>активно повышают свой профессиональный уровень через курсы повышения квалификации.</w:t>
      </w:r>
      <w:r w:rsidRPr="00206528">
        <w:rPr>
          <w:sz w:val="28"/>
          <w:szCs w:val="28"/>
          <w:lang w:val="ru-RU"/>
        </w:rPr>
        <w:t xml:space="preserve"> </w:t>
      </w:r>
    </w:p>
    <w:p w:rsidR="007C37D0" w:rsidRPr="007E38D2" w:rsidRDefault="007C37D0" w:rsidP="007C37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7E38D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E38D2">
        <w:rPr>
          <w:rFonts w:ascii="Times New Roman" w:hAnsi="Times New Roman" w:cs="Times New Roman"/>
          <w:b/>
          <w:bCs/>
          <w:sz w:val="28"/>
        </w:rPr>
        <w:t>Доля</w:t>
      </w:r>
      <w:r w:rsidRPr="007E38D2">
        <w:rPr>
          <w:rFonts w:ascii="Times New Roman" w:hAnsi="Times New Roman" w:cs="Times New Roman"/>
          <w:b/>
          <w:sz w:val="28"/>
        </w:rPr>
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</w:t>
      </w:r>
      <w:proofErr w:type="gramStart"/>
      <w:r w:rsidRPr="007E38D2">
        <w:rPr>
          <w:rFonts w:ascii="Times New Roman" w:hAnsi="Times New Roman" w:cs="Times New Roman"/>
          <w:b/>
          <w:sz w:val="28"/>
        </w:rPr>
        <w:t>три  года</w:t>
      </w:r>
      <w:proofErr w:type="gramEnd"/>
      <w:r w:rsidRPr="007E38D2">
        <w:rPr>
          <w:rFonts w:ascii="Times New Roman" w:hAnsi="Times New Roman" w:cs="Times New Roman"/>
          <w:b/>
          <w:sz w:val="28"/>
        </w:rPr>
        <w:t>)</w:t>
      </w:r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b/>
          <w:sz w:val="28"/>
          <w:szCs w:val="28"/>
        </w:rPr>
        <w:t>100 %.</w:t>
      </w:r>
    </w:p>
    <w:p w:rsidR="007C37D0" w:rsidRPr="007E38D2" w:rsidRDefault="007C37D0" w:rsidP="007C37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38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повышении квалификации и переподготовке кадров за последние пять лет в соответствии с профилем преподаваемых дисциплин</w:t>
      </w:r>
    </w:p>
    <w:p w:rsidR="007C37D0" w:rsidRPr="007E38D2" w:rsidRDefault="007C37D0" w:rsidP="007C37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2022 году</w:t>
      </w: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98"/>
        <w:gridCol w:w="1920"/>
        <w:gridCol w:w="2010"/>
        <w:gridCol w:w="2510"/>
        <w:gridCol w:w="1725"/>
        <w:gridCol w:w="1924"/>
      </w:tblGrid>
      <w:tr w:rsidR="007C37D0" w:rsidRPr="007E38D2" w:rsidTr="007C37D0">
        <w:tc>
          <w:tcPr>
            <w:tcW w:w="656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5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10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513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725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Место, дата</w:t>
            </w:r>
          </w:p>
        </w:tc>
        <w:tc>
          <w:tcPr>
            <w:tcW w:w="681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 сертификата, дата</w:t>
            </w:r>
          </w:p>
        </w:tc>
      </w:tr>
      <w:tr w:rsidR="007C37D0" w:rsidRPr="007E38D2" w:rsidTr="007C37D0">
        <w:tc>
          <w:tcPr>
            <w:tcW w:w="65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55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Балекбаев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2010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51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компетенций учителей предмета «Всемирная история» (80 часов)</w:t>
            </w:r>
          </w:p>
        </w:tc>
        <w:tc>
          <w:tcPr>
            <w:tcW w:w="1725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АО «НЦПК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1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0434967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</w:tr>
      <w:tr w:rsidR="007C37D0" w:rsidRPr="007E38D2" w:rsidTr="007C37D0">
        <w:tc>
          <w:tcPr>
            <w:tcW w:w="65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55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Толкумбекова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010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по УВР</w:t>
            </w:r>
          </w:p>
        </w:tc>
        <w:tc>
          <w:tcPr>
            <w:tcW w:w="251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және ғылым министрлігінің оқудан жұмысқа көшу кезінде институционалдық әлеуетін арттыру (20 часов)</w:t>
            </w:r>
          </w:p>
        </w:tc>
        <w:tc>
          <w:tcPr>
            <w:tcW w:w="1725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ТОО «NEW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Company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1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228 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год</w:t>
            </w:r>
          </w:p>
        </w:tc>
      </w:tr>
    </w:tbl>
    <w:p w:rsidR="007C37D0" w:rsidRPr="007E38D2" w:rsidRDefault="007C37D0" w:rsidP="007C3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2021 году</w:t>
      </w:r>
    </w:p>
    <w:p w:rsidR="007C37D0" w:rsidRPr="007E38D2" w:rsidRDefault="007C37D0" w:rsidP="007C37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60"/>
        <w:gridCol w:w="1754"/>
        <w:gridCol w:w="1766"/>
        <w:gridCol w:w="2166"/>
        <w:gridCol w:w="1943"/>
        <w:gridCol w:w="1692"/>
      </w:tblGrid>
      <w:tr w:rsidR="007C37D0" w:rsidRPr="007E38D2" w:rsidTr="007C37D0">
        <w:tc>
          <w:tcPr>
            <w:tcW w:w="414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6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33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23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Место, дата</w:t>
            </w:r>
          </w:p>
        </w:tc>
        <w:tc>
          <w:tcPr>
            <w:tcW w:w="1415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 сертификата, дата</w:t>
            </w:r>
          </w:p>
        </w:tc>
      </w:tr>
      <w:tr w:rsidR="007C37D0" w:rsidRPr="007E38D2" w:rsidTr="007C37D0">
        <w:tc>
          <w:tcPr>
            <w:tcW w:w="41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6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Юлия Артуровна</w:t>
            </w:r>
          </w:p>
        </w:tc>
        <w:tc>
          <w:tcPr>
            <w:tcW w:w="183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2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Научно-методологические основы преподавания предмета «Самопознание» (72 часа)</w:t>
            </w:r>
          </w:p>
        </w:tc>
        <w:tc>
          <w:tcPr>
            <w:tcW w:w="1619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АО «Национальный центр повышения квалификации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Өрлеу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0403864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</w:tr>
      <w:tr w:rsidR="007C37D0" w:rsidRPr="007E38D2" w:rsidTr="007C37D0">
        <w:tc>
          <w:tcPr>
            <w:tcW w:w="414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66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Гульден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Ахметжановна</w:t>
            </w:r>
            <w:proofErr w:type="spellEnd"/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Зам по УПР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Курс «Менеджмент в образовании» по программе сессии курсов повышения квалификации педагогов РК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Алтынсаринские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курсы» (72 часа)</w:t>
            </w:r>
          </w:p>
        </w:tc>
        <w:tc>
          <w:tcPr>
            <w:tcW w:w="1619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НАО им.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Ы.Алтынсарина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18.02.-03.03.2021</w:t>
            </w:r>
          </w:p>
        </w:tc>
        <w:tc>
          <w:tcPr>
            <w:tcW w:w="1415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Серия № 77-00013367,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</w:tr>
      <w:tr w:rsidR="007C37D0" w:rsidRPr="007E38D2" w:rsidTr="007C37D0">
        <w:tc>
          <w:tcPr>
            <w:tcW w:w="414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6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және кәсіптік, орта білімнен кейінгі білім беру ұйымдарын трансформациялау процесіндегі басшының рөлі: халықаралық тәжірибе (135 сағат)</w:t>
            </w:r>
          </w:p>
        </w:tc>
        <w:tc>
          <w:tcPr>
            <w:tcW w:w="1619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04-27.10.2021</w:t>
            </w:r>
          </w:p>
        </w:tc>
        <w:tc>
          <w:tcPr>
            <w:tcW w:w="1415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30320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27.10.2021</w:t>
            </w:r>
          </w:p>
        </w:tc>
      </w:tr>
      <w:tr w:rsidR="007C37D0" w:rsidRPr="007E38D2" w:rsidTr="007C37D0">
        <w:tc>
          <w:tcPr>
            <w:tcW w:w="41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6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Пучкин Александр Сергеевич</w:t>
            </w:r>
          </w:p>
        </w:tc>
        <w:tc>
          <w:tcPr>
            <w:tcW w:w="183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</w:t>
            </w:r>
          </w:p>
        </w:tc>
        <w:tc>
          <w:tcPr>
            <w:tcW w:w="192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цифровых компетенций педагогов</w:t>
            </w:r>
          </w:p>
        </w:tc>
        <w:tc>
          <w:tcPr>
            <w:tcW w:w="1619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АО «НЦПК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рлеу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5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33624,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07.09.2021</w:t>
            </w:r>
          </w:p>
        </w:tc>
      </w:tr>
    </w:tbl>
    <w:p w:rsidR="007C37D0" w:rsidRPr="007E38D2" w:rsidRDefault="007C37D0" w:rsidP="007C37D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E38D2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2020 году</w:t>
      </w:r>
    </w:p>
    <w:p w:rsidR="007C37D0" w:rsidRPr="007E38D2" w:rsidRDefault="007C37D0" w:rsidP="007C37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1791"/>
        <w:gridCol w:w="43"/>
        <w:gridCol w:w="1985"/>
        <w:gridCol w:w="66"/>
        <w:gridCol w:w="2381"/>
        <w:gridCol w:w="29"/>
        <w:gridCol w:w="1814"/>
        <w:gridCol w:w="29"/>
        <w:gridCol w:w="1493"/>
      </w:tblGrid>
      <w:tr w:rsidR="007C37D0" w:rsidRPr="007E38D2" w:rsidTr="007C37D0">
        <w:tc>
          <w:tcPr>
            <w:tcW w:w="576" w:type="dxa"/>
            <w:gridSpan w:val="2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1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28" w:type="dxa"/>
            <w:gridSpan w:val="2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ind w:hanging="9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Место, дата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 сертификата, дата</w:t>
            </w:r>
          </w:p>
        </w:tc>
      </w:tr>
      <w:tr w:rsidR="007C37D0" w:rsidRPr="007E38D2" w:rsidTr="007C37D0">
        <w:tc>
          <w:tcPr>
            <w:tcW w:w="576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791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Бурова Анастасия Викторовна</w:t>
            </w:r>
          </w:p>
        </w:tc>
        <w:tc>
          <w:tcPr>
            <w:tcW w:w="2028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IT № 16115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</w:tr>
      <w:tr w:rsidR="007C37D0" w:rsidRPr="007E38D2" w:rsidTr="007C37D0">
        <w:tc>
          <w:tcPr>
            <w:tcW w:w="576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91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Волкова Людмила Ивановна</w:t>
            </w:r>
          </w:p>
        </w:tc>
        <w:tc>
          <w:tcPr>
            <w:tcW w:w="2028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IT № 20796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7C37D0" w:rsidRPr="007E38D2" w:rsidTr="007C37D0">
        <w:tc>
          <w:tcPr>
            <w:tcW w:w="576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1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АО «НЦПК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6700599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</w:tr>
      <w:tr w:rsidR="007C37D0" w:rsidRPr="007E38D2" w:rsidTr="007C37D0">
        <w:tc>
          <w:tcPr>
            <w:tcW w:w="576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91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Юлия Артуровна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«Биология» в рамках обновления содержания среднего образования Республики Казахстан (80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ЧУ «Центр педагогического мастерства» АОО «Назарбаев Интеллектуальные школы»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10-21.08.2020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000232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7C37D0" w:rsidRPr="007E38D2" w:rsidTr="007C37D0">
        <w:tc>
          <w:tcPr>
            <w:tcW w:w="576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Курсы по образовательной программе повышения квалификации педагогических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 «Центр педагогического мастерства» АОО «Назарбаев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Интеллектуальные школы»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2452d965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7C37D0" w:rsidRPr="007E38D2" w:rsidTr="007C37D0">
        <w:tc>
          <w:tcPr>
            <w:tcW w:w="576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IT № 08086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</w:tr>
      <w:tr w:rsidR="007C37D0" w:rsidRPr="007E38D2" w:rsidTr="007C37D0">
        <w:tc>
          <w:tcPr>
            <w:tcW w:w="576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 оқыту жағдайында студенттердің өзіндік жұмысын ұйымдастыру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DL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06792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28.05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7C37D0" w:rsidRPr="007E38D2" w:rsidTr="007C37D0">
        <w:tc>
          <w:tcPr>
            <w:tcW w:w="576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91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Каппасова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028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IT № 02182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</w:tr>
      <w:tr w:rsidR="007C37D0" w:rsidRPr="007E38D2" w:rsidTr="007C37D0">
        <w:tc>
          <w:tcPr>
            <w:tcW w:w="576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Онлайн курс обучения по образовательной программе повышения квалификации преподавателей колледжей по общеобразовательным дисциплинам «Казахский язык» и «Казахская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 «Центр педагогического мастерства» АОО «Назарбаев Интеллектуальные школы»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10-21.08.2020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000009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7C37D0" w:rsidRPr="007E38D2" w:rsidTr="007C37D0">
        <w:tc>
          <w:tcPr>
            <w:tcW w:w="576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международным стандартам на тему: «Совершенствование профессиональной компетентности методистов и педагогов системы технического и профессионального образования» (72 часа)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17-28.08.2020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0152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</w:tr>
      <w:tr w:rsidR="007C37D0" w:rsidRPr="007E38D2" w:rsidTr="007C37D0">
        <w:tc>
          <w:tcPr>
            <w:tcW w:w="576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91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Ковалёва Римма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2028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447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Онлайн курс обучения по образовательной программе повышения квалификации преподавателей колледжей по общеобразовательной дисциплине «Английский язык» в рамках обновления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среднего образования Республики Казахстан (80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 «Центр педагогического мастерства» АОО «Назарбаев Интеллектуальные школы»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10-21.08.2020</w:t>
            </w:r>
          </w:p>
        </w:tc>
        <w:tc>
          <w:tcPr>
            <w:tcW w:w="1522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000097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7C37D0" w:rsidRPr="007E38D2" w:rsidTr="007C37D0">
        <w:tc>
          <w:tcPr>
            <w:tcW w:w="567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1843" w:type="dxa"/>
            <w:gridSpan w:val="3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Минакова Тамара Петровна</w:t>
            </w:r>
          </w:p>
        </w:tc>
        <w:tc>
          <w:tcPr>
            <w:tcW w:w="2051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 оқыту жағдайында студенттердің өзіндік жұмысын ұйымдастыру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07578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және кәсіптік, орта білімнен кейінгі білім беру ұйымдарындағы қашықтықтан оқыту: контентін құрудан бастап оқу процесін ұйымдастыруға дейін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09911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ЧУ «Центр педагогического мастерства» АОО «Назарбаев Интеллектуальные школы»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1bd825fb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Онлайн курс обучения по образовательной программе повышения квалификации преподавателей колледжей по общеобразовательным дисциплине «Химия» в рамках обновления содержания среднего образования Республики Казахстан (80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ЧУ «Центр педагогического мастерства» АОО «Назарбаев Интеллектуальные школы»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10-21.08.2020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000211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7C37D0" w:rsidRPr="007E38D2" w:rsidTr="007C37D0">
        <w:tc>
          <w:tcPr>
            <w:tcW w:w="56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  <w:gridSpan w:val="3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Молдыбаев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Султанказыевич</w:t>
            </w:r>
            <w:proofErr w:type="spellEnd"/>
          </w:p>
        </w:tc>
        <w:tc>
          <w:tcPr>
            <w:tcW w:w="2051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НВП</w:t>
            </w: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IT № 07838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</w:tr>
      <w:tr w:rsidR="007C37D0" w:rsidRPr="007E38D2" w:rsidTr="007C37D0">
        <w:tc>
          <w:tcPr>
            <w:tcW w:w="567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3" w:type="dxa"/>
            <w:gridSpan w:val="3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Гульден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Ахметжановна</w:t>
            </w:r>
            <w:proofErr w:type="spellEnd"/>
          </w:p>
        </w:tc>
        <w:tc>
          <w:tcPr>
            <w:tcW w:w="2051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Зам по УР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«Математика» в рамках обновления содержания среднего образования Республики Казахстан (80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ЧУ «Центр педагогического мастерства» АОО «Назарбаев Интеллектуальные школы»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10-21.08.2020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000183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ЧУ «Центр педагогического мастерства» АОО «Назарбаев Интеллектуальные школы»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05644d3c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IT № 25114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</w:tr>
      <w:tr w:rsidR="007C37D0" w:rsidRPr="007E38D2" w:rsidTr="007C37D0">
        <w:tc>
          <w:tcPr>
            <w:tcW w:w="567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  <w:gridSpan w:val="3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Панаева Эльза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Даулетжановна</w:t>
            </w:r>
            <w:proofErr w:type="spellEnd"/>
          </w:p>
        </w:tc>
        <w:tc>
          <w:tcPr>
            <w:tcW w:w="2051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«Английский язык» в рамках обновления содержания среднего образования Республики Казахстан (80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ЧУ «Центр педагогического мастерства» АОО «Назарбаев Интеллектуальные школы»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10-21.08.2020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000100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обучение: от разработки урока до организации образовательного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(72 часа)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«НЦПК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6700570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</w:tr>
      <w:tr w:rsidR="007C37D0" w:rsidRPr="007E38D2" w:rsidTr="007C37D0">
        <w:tc>
          <w:tcPr>
            <w:tcW w:w="56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1843" w:type="dxa"/>
            <w:gridSpan w:val="3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Пучкин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51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«Информатика» в рамках обновления содержания среднего образования Республики Казахстан (80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ЧУ «Центр педагогического мастерства» АОО «Назарбаев Интеллектуальные школы»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10-21.08.2020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000259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7C37D0" w:rsidRPr="007E38D2" w:rsidTr="007C37D0">
        <w:tc>
          <w:tcPr>
            <w:tcW w:w="567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3" w:type="dxa"/>
            <w:gridSpan w:val="3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Толкумбекова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051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Зам.руководителя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 оқыту жағдайында студенттердің өзіндік жұмысын ұйымдастыру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07610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международным стандартам на тему: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качеством воспитательной работы в организациях технического и профессионального образования» (72 часа)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03-14.08.2020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0079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онлайн семинар на тему «Автоматизация государственных услуг и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бизнес-процессов в организациях технического и профессионального образования посредством портала College.smartnation.kz»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InCraft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3775-7539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IT № 12671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АО «НЦПК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6700597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</w:tr>
      <w:tr w:rsidR="007C37D0" w:rsidRPr="007E38D2" w:rsidTr="007C37D0">
        <w:tc>
          <w:tcPr>
            <w:tcW w:w="567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3" w:type="dxa"/>
            <w:gridSpan w:val="3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Фёдорова Тамара Владимировна</w:t>
            </w:r>
          </w:p>
        </w:tc>
        <w:tc>
          <w:tcPr>
            <w:tcW w:w="2051" w:type="dxa"/>
            <w:gridSpan w:val="2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на тему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Қашықтықтан оқыту 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жағдайында студенттердің өзіндік жұмысын ұйымдастыру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06629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Внештатный тренер 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Talap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учебно-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FT№ 00002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До 31.12.2020</w:t>
            </w:r>
          </w:p>
        </w:tc>
      </w:tr>
      <w:tr w:rsidR="007C37D0" w:rsidRPr="007E38D2" w:rsidTr="007C37D0">
        <w:tc>
          <w:tcPr>
            <w:tcW w:w="567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АО «НЦПК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6700598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</w:tr>
      <w:tr w:rsidR="007C37D0" w:rsidRPr="007E38D2" w:rsidTr="007C37D0">
        <w:tc>
          <w:tcPr>
            <w:tcW w:w="56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843" w:type="dxa"/>
            <w:gridSpan w:val="3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Урсулян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Мигаевич</w:t>
            </w:r>
            <w:proofErr w:type="spellEnd"/>
          </w:p>
        </w:tc>
        <w:tc>
          <w:tcPr>
            <w:tcW w:w="2051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Руководитель по ФМР</w:t>
            </w:r>
          </w:p>
        </w:tc>
        <w:tc>
          <w:tcPr>
            <w:tcW w:w="2410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«Физическая культура»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1843" w:type="dxa"/>
            <w:gridSpan w:val="2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ЧУ «Центр педагогического мастерства» АОО «Назарбаев Интеллектуальные школы»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09-20.11.2020</w:t>
            </w:r>
          </w:p>
        </w:tc>
        <w:tc>
          <w:tcPr>
            <w:tcW w:w="149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000444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</w:tbl>
    <w:p w:rsidR="007C37D0" w:rsidRPr="007E38D2" w:rsidRDefault="007C37D0" w:rsidP="007C3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2019 году</w:t>
      </w:r>
    </w:p>
    <w:p w:rsidR="007C37D0" w:rsidRPr="007E38D2" w:rsidRDefault="007C37D0" w:rsidP="007C37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dxa"/>
        <w:tblInd w:w="-5" w:type="dxa"/>
        <w:tblLook w:val="04A0" w:firstRow="1" w:lastRow="0" w:firstColumn="1" w:lastColumn="0" w:noHBand="0" w:noVBand="1"/>
      </w:tblPr>
      <w:tblGrid>
        <w:gridCol w:w="453"/>
        <w:gridCol w:w="1871"/>
        <w:gridCol w:w="1801"/>
        <w:gridCol w:w="2469"/>
        <w:gridCol w:w="2200"/>
        <w:gridCol w:w="1667"/>
      </w:tblGrid>
      <w:tr w:rsidR="007C37D0" w:rsidRPr="007E38D2" w:rsidTr="007C37D0">
        <w:tc>
          <w:tcPr>
            <w:tcW w:w="498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6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03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97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Место, дата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 сертификата, дата</w:t>
            </w:r>
          </w:p>
        </w:tc>
      </w:tr>
      <w:tr w:rsidR="007C37D0" w:rsidRPr="007E38D2" w:rsidTr="007C37D0">
        <w:tc>
          <w:tcPr>
            <w:tcW w:w="49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Бурова Анастасия Викторовна</w:t>
            </w:r>
          </w:p>
        </w:tc>
        <w:tc>
          <w:tcPr>
            <w:tcW w:w="21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профессиональных компетенций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 курса «Основы предпринимательской деятельности» организации ТИПО (80 часов)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Национальная палата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РК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19.08. – 29.08.2019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000023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</w:tr>
      <w:tr w:rsidR="007C37D0" w:rsidRPr="007E38D2" w:rsidTr="007C37D0">
        <w:tc>
          <w:tcPr>
            <w:tcW w:w="49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Юлия Артуровна</w:t>
            </w:r>
          </w:p>
        </w:tc>
        <w:tc>
          <w:tcPr>
            <w:tcW w:w="21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подхода» (72 часа)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«Холдинг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Кәсіпқор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Центр профессионального образования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15.04-26.04.2019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340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7C37D0" w:rsidRPr="007E38D2" w:rsidTr="007C37D0">
        <w:tc>
          <w:tcPr>
            <w:tcW w:w="49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Каппасова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1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государственных услуг и развитие навыков общения с людьми с ограниченными возможностями (24 часа)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Фирма «Конструктивное решение»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23-25.04.2019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:</w:t>
            </w:r>
            <w:proofErr w:type="gram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С20190002432</w:t>
            </w:r>
          </w:p>
        </w:tc>
      </w:tr>
      <w:tr w:rsidR="007C37D0" w:rsidRPr="007E38D2" w:rsidTr="007C37D0">
        <w:tc>
          <w:tcPr>
            <w:tcW w:w="49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Ковалева Римма Игоревна</w:t>
            </w:r>
          </w:p>
        </w:tc>
        <w:tc>
          <w:tcPr>
            <w:tcW w:w="21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системе профессионального образования (72 часа)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профессионального образования «Даму» 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25.11-03.12.2019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№00112/2019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7C37D0" w:rsidRPr="007E38D2" w:rsidTr="007C37D0">
        <w:tc>
          <w:tcPr>
            <w:tcW w:w="49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Лихолетова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1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профессиональных компетенций преподавателя курса «Основы предпринимательской деятельности» организации ТИПО (80 часов)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Национальная палата предпринимателей РК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19.08. – 29.08.2019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000029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</w:tr>
      <w:tr w:rsidR="007C37D0" w:rsidRPr="007E38D2" w:rsidTr="007C37D0">
        <w:tc>
          <w:tcPr>
            <w:tcW w:w="498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6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Молдыбав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Султанказыевич</w:t>
            </w:r>
            <w:proofErr w:type="spellEnd"/>
          </w:p>
        </w:tc>
        <w:tc>
          <w:tcPr>
            <w:tcW w:w="2103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НВП</w:t>
            </w: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и методики преподавания предмета «Начальная военная и технологическая подготовка» в условиях обновления содержания среднего образования» (80 часов)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АО «Национальный центр повышения квалификации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Орлеу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16.09.-27.09.2019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0251107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7C37D0" w:rsidRPr="007E38D2" w:rsidTr="007C37D0">
        <w:tc>
          <w:tcPr>
            <w:tcW w:w="498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компетентностног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подхода» (72 часа)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 «Холдинг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Кәсіпқор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Центр профессионального образования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15.04-26.04.2019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349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7C37D0" w:rsidRPr="007E38D2" w:rsidTr="007C37D0">
        <w:tc>
          <w:tcPr>
            <w:tcW w:w="49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льден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Ахметжановна</w:t>
            </w:r>
            <w:proofErr w:type="spellEnd"/>
          </w:p>
        </w:tc>
        <w:tc>
          <w:tcPr>
            <w:tcW w:w="21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подхода» (72 часа)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«Холдинг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Кәсіпқор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Центр профессионального образования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15.04-26.04.2019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352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7C37D0" w:rsidRPr="007E38D2" w:rsidTr="007C37D0">
        <w:tc>
          <w:tcPr>
            <w:tcW w:w="498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6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Федорова Тамара Владимировна</w:t>
            </w:r>
          </w:p>
        </w:tc>
        <w:tc>
          <w:tcPr>
            <w:tcW w:w="2103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международным стандартам на тему: «Основные аспекты и условия процесса инклюзивного обучения в организациях технического и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образования»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 «Холдинг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Кәсіпқор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Центр профессионального образования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01.04-12.04.2019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259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7C37D0" w:rsidRPr="007E38D2" w:rsidTr="007C37D0">
        <w:tc>
          <w:tcPr>
            <w:tcW w:w="498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«Психологическое консультирование подростком» в рамках программы «Формирование здоровья и жизненных навыков, а также превенция суицида среди несовершеннолетних»</w:t>
            </w:r>
          </w:p>
        </w:tc>
        <w:tc>
          <w:tcPr>
            <w:tcW w:w="2577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Общественный фонд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Bilim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Foundation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г.Кокшетау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, 11-16.06.2019</w:t>
            </w:r>
          </w:p>
        </w:tc>
        <w:tc>
          <w:tcPr>
            <w:tcW w:w="136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190310139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16.06.2019</w:t>
            </w:r>
          </w:p>
        </w:tc>
      </w:tr>
    </w:tbl>
    <w:p w:rsidR="007C37D0" w:rsidRPr="007E38D2" w:rsidRDefault="007C37D0" w:rsidP="007C3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7D0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D0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D0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D0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7C37D0" w:rsidRPr="007E38D2" w:rsidRDefault="007C37D0" w:rsidP="007C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2018 году</w:t>
      </w:r>
    </w:p>
    <w:p w:rsidR="007C37D0" w:rsidRPr="007E38D2" w:rsidRDefault="007C37D0" w:rsidP="007C37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3"/>
        <w:gridCol w:w="2048"/>
        <w:gridCol w:w="1986"/>
        <w:gridCol w:w="2034"/>
        <w:gridCol w:w="2553"/>
        <w:gridCol w:w="1794"/>
      </w:tblGrid>
      <w:tr w:rsidR="007C37D0" w:rsidRPr="007E38D2" w:rsidTr="007C37D0">
        <w:tc>
          <w:tcPr>
            <w:tcW w:w="503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8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6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034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Место, дата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№ сертификата, дата</w:t>
            </w:r>
          </w:p>
        </w:tc>
      </w:tr>
      <w:tr w:rsidR="007C37D0" w:rsidRPr="007E38D2" w:rsidTr="007C37D0">
        <w:tc>
          <w:tcPr>
            <w:tcW w:w="5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Бурова Анастасия Викторовна</w:t>
            </w:r>
          </w:p>
        </w:tc>
        <w:tc>
          <w:tcPr>
            <w:tcW w:w="19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proofErr w:type="gram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 подхода</w:t>
            </w:r>
            <w:proofErr w:type="gram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(72 часа)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«Холдинг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Кәсіпқор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Центр профессионального образования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28.05-08.06.2018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111 08.06.2018</w:t>
            </w:r>
          </w:p>
        </w:tc>
      </w:tr>
      <w:tr w:rsidR="007C37D0" w:rsidRPr="007E38D2" w:rsidTr="007C37D0">
        <w:tc>
          <w:tcPr>
            <w:tcW w:w="5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Волкова Людмила Ивановна</w:t>
            </w:r>
          </w:p>
        </w:tc>
        <w:tc>
          <w:tcPr>
            <w:tcW w:w="19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программ технического и профессиональ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образования, разработанных на основе модульно-</w:t>
            </w:r>
            <w:proofErr w:type="spellStart"/>
            <w:proofErr w:type="gram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 подхода</w:t>
            </w:r>
            <w:proofErr w:type="gram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(72 часа)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 «Холдинг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Кәсіпқор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Центр профессионального образования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28.05-08.06.2018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109 08.06.2018</w:t>
            </w:r>
          </w:p>
        </w:tc>
      </w:tr>
      <w:tr w:rsidR="007C37D0" w:rsidRPr="007E38D2" w:rsidTr="007C37D0">
        <w:tc>
          <w:tcPr>
            <w:tcW w:w="503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48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Лихолетова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6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«Организация проектной работы обучающихся в учебном процессе и во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«Областной учебно-методический кабинет» УО Акмолинской области, 13.03.2018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</w:tr>
      <w:tr w:rsidR="007C37D0" w:rsidRPr="007E38D2" w:rsidTr="007C37D0">
        <w:tc>
          <w:tcPr>
            <w:tcW w:w="503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proofErr w:type="gram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 подхода</w:t>
            </w:r>
            <w:proofErr w:type="gram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(72 часа)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НАО «Холдинг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Кәсіпқор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 Центр профессионального образования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28.05-08.06.2018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110 08.06.2018</w:t>
            </w:r>
          </w:p>
        </w:tc>
      </w:tr>
      <w:tr w:rsidR="007C37D0" w:rsidRPr="007E38D2" w:rsidTr="007C37D0">
        <w:tc>
          <w:tcPr>
            <w:tcW w:w="503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Гульден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Ахметжановна</w:t>
            </w:r>
            <w:proofErr w:type="spellEnd"/>
          </w:p>
        </w:tc>
        <w:tc>
          <w:tcPr>
            <w:tcW w:w="1986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«Инновации в образовании: траектории международного сотрудничества»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г.Астана</w:t>
            </w:r>
            <w:proofErr w:type="spellEnd"/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17-18.04.2018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009431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</w:tr>
      <w:tr w:rsidR="007C37D0" w:rsidRPr="007E38D2" w:rsidTr="007C37D0">
        <w:tc>
          <w:tcPr>
            <w:tcW w:w="503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Семинар-тренинг «Подготовка организаций технического и 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к процедуре аккредитации»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г.Кокшетау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, НУ «Независимое агентство аккредитации и рейтинга», 13.03.2018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1218-18,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</w:tr>
      <w:tr w:rsidR="007C37D0" w:rsidRPr="007E38D2" w:rsidTr="007C37D0">
        <w:tc>
          <w:tcPr>
            <w:tcW w:w="503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48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Панаева Эльза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Даулетжановна</w:t>
            </w:r>
            <w:proofErr w:type="spellEnd"/>
          </w:p>
        </w:tc>
        <w:tc>
          <w:tcPr>
            <w:tcW w:w="1986" w:type="dxa"/>
            <w:vMerge w:val="restart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и SMART-технологий (СМАРТ) в техническом и профессиональном образовании (36 часов)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Институт повышения квалификации и дополнительного образования Казахского национального университета имени Аль-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29.01-10.02.2018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</w:tr>
      <w:tr w:rsidR="007C37D0" w:rsidRPr="007E38D2" w:rsidTr="007C37D0">
        <w:tc>
          <w:tcPr>
            <w:tcW w:w="503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Способы успешного применения IT-технологий в учебном процессе в условиях обновленного содержания образования (40 часов)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АО «Национальный центр повышения квалификации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Өрлеу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10.12.-14.12.2018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0250033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7C37D0" w:rsidRPr="007E38D2" w:rsidTr="007C37D0">
        <w:tc>
          <w:tcPr>
            <w:tcW w:w="5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Толкумбекова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9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Семинар-тренинг «Подготовка организаций технического и профессионального образования к процедуре аккредитации»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г.Кокшетау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, НУ «Независимое агентство аккредитации и рейтинга», 13.03.2018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1219-18,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</w:tr>
      <w:tr w:rsidR="007C37D0" w:rsidRPr="007E38D2" w:rsidTr="007C37D0">
        <w:tc>
          <w:tcPr>
            <w:tcW w:w="50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Фёдорова Тамара Владимировна</w:t>
            </w:r>
          </w:p>
        </w:tc>
        <w:tc>
          <w:tcPr>
            <w:tcW w:w="1986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3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«Коммуникативные навыки в терапевтическом альянсе» в рамках </w:t>
            </w:r>
            <w:proofErr w:type="gram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Программы  «</w:t>
            </w:r>
            <w:proofErr w:type="gram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здоровья и жизненных навыков, а также превенция суицида среди несовершеннолетних»</w:t>
            </w:r>
          </w:p>
        </w:tc>
        <w:tc>
          <w:tcPr>
            <w:tcW w:w="2553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фонд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Bilim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Foundation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г.Кокшетау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, сентябрь 2018 года</w:t>
            </w:r>
          </w:p>
        </w:tc>
        <w:tc>
          <w:tcPr>
            <w:tcW w:w="1794" w:type="dxa"/>
          </w:tcPr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№ 180311133</w:t>
            </w:r>
          </w:p>
          <w:p w:rsidR="007C37D0" w:rsidRPr="007E38D2" w:rsidRDefault="007C37D0" w:rsidP="007C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7C37D0" w:rsidRPr="007E38D2" w:rsidRDefault="007C37D0" w:rsidP="007C37D0">
      <w:pPr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7D0" w:rsidRPr="00206528" w:rsidRDefault="007C37D0" w:rsidP="007C37D0">
      <w:pPr>
        <w:pStyle w:val="a3"/>
        <w:spacing w:after="0" w:line="240" w:lineRule="auto"/>
        <w:ind w:left="0" w:firstLine="720"/>
        <w:jc w:val="both"/>
        <w:rPr>
          <w:i/>
          <w:sz w:val="28"/>
          <w:szCs w:val="28"/>
          <w:lang w:val="ru-RU"/>
        </w:rPr>
      </w:pPr>
      <w:r w:rsidRPr="00206528">
        <w:rPr>
          <w:sz w:val="28"/>
          <w:szCs w:val="28"/>
          <w:lang w:val="ru-RU"/>
        </w:rPr>
        <w:t>Весь педагогический состав прошел курсы по повышению квалификации НАО «</w:t>
      </w:r>
      <w:proofErr w:type="spellStart"/>
      <w:r w:rsidRPr="00206528">
        <w:rPr>
          <w:sz w:val="28"/>
          <w:szCs w:val="28"/>
          <w:lang w:val="ru-RU"/>
        </w:rPr>
        <w:t>Талап</w:t>
      </w:r>
      <w:proofErr w:type="spellEnd"/>
      <w:r w:rsidRPr="00206528">
        <w:rPr>
          <w:sz w:val="28"/>
          <w:szCs w:val="28"/>
          <w:lang w:val="ru-RU"/>
        </w:rPr>
        <w:t>» «</w:t>
      </w:r>
      <w:proofErr w:type="spellStart"/>
      <w:r w:rsidRPr="00206528">
        <w:rPr>
          <w:sz w:val="28"/>
          <w:szCs w:val="28"/>
          <w:lang w:val="ru-RU"/>
        </w:rPr>
        <w:t>Педагогтердің</w:t>
      </w:r>
      <w:proofErr w:type="spellEnd"/>
      <w:r w:rsidRPr="00206528">
        <w:rPr>
          <w:sz w:val="28"/>
          <w:szCs w:val="28"/>
          <w:lang w:val="ru-RU"/>
        </w:rPr>
        <w:t xml:space="preserve"> ІТ-</w:t>
      </w:r>
      <w:proofErr w:type="spellStart"/>
      <w:r w:rsidRPr="00206528">
        <w:rPr>
          <w:sz w:val="28"/>
          <w:szCs w:val="28"/>
          <w:lang w:val="ru-RU"/>
        </w:rPr>
        <w:t>құзіреттіліктерін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дамыту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және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жетілдіру</w:t>
      </w:r>
      <w:proofErr w:type="spellEnd"/>
      <w:r w:rsidRPr="00206528">
        <w:rPr>
          <w:sz w:val="28"/>
          <w:szCs w:val="28"/>
          <w:lang w:val="ru-RU"/>
        </w:rPr>
        <w:t>» «</w:t>
      </w:r>
      <w:proofErr w:type="spellStart"/>
      <w:r w:rsidRPr="00206528">
        <w:rPr>
          <w:sz w:val="28"/>
          <w:szCs w:val="28"/>
          <w:lang w:val="ru-RU"/>
        </w:rPr>
        <w:t>Талап</w:t>
      </w:r>
      <w:proofErr w:type="spellEnd"/>
      <w:r w:rsidRPr="00206528">
        <w:rPr>
          <w:sz w:val="28"/>
          <w:szCs w:val="28"/>
          <w:lang w:val="ru-RU"/>
        </w:rPr>
        <w:t xml:space="preserve">» </w:t>
      </w:r>
      <w:proofErr w:type="spellStart"/>
      <w:r w:rsidRPr="00206528">
        <w:rPr>
          <w:sz w:val="28"/>
          <w:szCs w:val="28"/>
          <w:lang w:val="ru-RU"/>
        </w:rPr>
        <w:t>жас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маман</w:t>
      </w:r>
      <w:proofErr w:type="spellEnd"/>
      <w:r w:rsidRPr="00206528">
        <w:rPr>
          <w:sz w:val="28"/>
          <w:szCs w:val="28"/>
          <w:lang w:val="ru-RU"/>
        </w:rPr>
        <w:t xml:space="preserve"> сертификат «</w:t>
      </w:r>
      <w:proofErr w:type="spellStart"/>
      <w:r w:rsidRPr="00206528">
        <w:rPr>
          <w:sz w:val="28"/>
          <w:szCs w:val="28"/>
          <w:lang w:val="ru-RU"/>
        </w:rPr>
        <w:t>Білікті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кадрларды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даярлауда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халықаралық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тәжірибені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ескере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отырып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педагогтердің</w:t>
      </w:r>
      <w:proofErr w:type="spellEnd"/>
      <w:r w:rsidRPr="00206528">
        <w:rPr>
          <w:sz w:val="28"/>
          <w:szCs w:val="28"/>
          <w:lang w:val="ru-RU"/>
        </w:rPr>
        <w:t xml:space="preserve"> </w:t>
      </w:r>
      <w:proofErr w:type="spellStart"/>
      <w:r w:rsidRPr="00206528">
        <w:rPr>
          <w:sz w:val="28"/>
          <w:szCs w:val="28"/>
          <w:lang w:val="ru-RU"/>
        </w:rPr>
        <w:t>кәсіби</w:t>
      </w:r>
      <w:proofErr w:type="spellEnd"/>
      <w:r w:rsidRPr="00206528">
        <w:rPr>
          <w:sz w:val="28"/>
          <w:szCs w:val="28"/>
          <w:lang w:val="ru-RU"/>
        </w:rPr>
        <w:t xml:space="preserve"> даму».</w:t>
      </w:r>
      <w:r w:rsidRPr="00206528">
        <w:rPr>
          <w:color w:val="FF0000"/>
          <w:sz w:val="28"/>
          <w:szCs w:val="28"/>
          <w:lang w:val="ru-RU"/>
        </w:rPr>
        <w:t xml:space="preserve"> </w:t>
      </w:r>
      <w:r w:rsidRPr="00206528">
        <w:rPr>
          <w:i/>
          <w:sz w:val="28"/>
          <w:szCs w:val="28"/>
          <w:lang w:val="ru-RU"/>
        </w:rPr>
        <w:t xml:space="preserve">(Приложение </w:t>
      </w:r>
      <w:r w:rsidR="00946A9F">
        <w:rPr>
          <w:i/>
          <w:sz w:val="28"/>
          <w:szCs w:val="28"/>
          <w:lang w:val="ru-RU"/>
        </w:rPr>
        <w:t>4</w:t>
      </w:r>
      <w:r w:rsidRPr="00206528">
        <w:rPr>
          <w:i/>
          <w:sz w:val="28"/>
          <w:szCs w:val="28"/>
          <w:lang w:val="ru-RU"/>
        </w:rPr>
        <w:t>)</w:t>
      </w:r>
    </w:p>
    <w:p w:rsidR="007C37D0" w:rsidRPr="00206528" w:rsidRDefault="007C37D0" w:rsidP="007C37D0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206528">
        <w:rPr>
          <w:sz w:val="28"/>
          <w:szCs w:val="28"/>
          <w:lang w:val="ru-RU"/>
        </w:rPr>
        <w:t>Международный центр образовательных технологий с 9 по 20 декабря 2022 года проводит онлайн-стажировку</w:t>
      </w:r>
      <w:r w:rsidRPr="00206528">
        <w:rPr>
          <w:b/>
          <w:sz w:val="28"/>
          <w:szCs w:val="28"/>
          <w:lang w:val="ru-RU"/>
        </w:rPr>
        <w:t xml:space="preserve"> «Инклюзивное профессиональное образование: современный взгляд и подходы». </w:t>
      </w:r>
      <w:r w:rsidRPr="00206528">
        <w:rPr>
          <w:sz w:val="28"/>
          <w:szCs w:val="28"/>
          <w:lang w:val="ru-RU"/>
        </w:rPr>
        <w:t xml:space="preserve">На участие в данной онлайн-стажировке подали заявки 36 педагогов и мастеров производственного обучения, из них 6 педагогов по специальности «Маркетинг (по отраслям)». </w:t>
      </w: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330B0B" w:rsidP="00330B0B">
      <w:pPr>
        <w:pStyle w:val="a5"/>
        <w:shd w:val="clear" w:color="auto" w:fill="E2EFD9" w:themeFill="accent6" w:themeFillTint="3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7C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7D0" w:rsidRPr="007E38D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proofErr w:type="gramStart"/>
      <w:r w:rsidR="007C37D0" w:rsidRPr="007E38D2">
        <w:rPr>
          <w:rFonts w:ascii="Times New Roman" w:hAnsi="Times New Roman" w:cs="Times New Roman"/>
          <w:b/>
          <w:sz w:val="28"/>
          <w:szCs w:val="28"/>
        </w:rPr>
        <w:t>о  прохождении</w:t>
      </w:r>
      <w:proofErr w:type="gramEnd"/>
      <w:r w:rsidR="007C37D0" w:rsidRPr="007E38D2">
        <w:rPr>
          <w:rFonts w:ascii="Times New Roman" w:hAnsi="Times New Roman" w:cs="Times New Roman"/>
          <w:b/>
          <w:sz w:val="28"/>
          <w:szCs w:val="28"/>
        </w:rPr>
        <w:t xml:space="preserve"> аттестации руководителя и администрации</w:t>
      </w:r>
      <w:r w:rsidR="007C37D0" w:rsidRPr="007E38D2">
        <w:rPr>
          <w:rFonts w:ascii="Times New Roman" w:hAnsi="Times New Roman" w:cs="Times New Roman"/>
          <w:sz w:val="28"/>
          <w:szCs w:val="28"/>
        </w:rPr>
        <w:t>.</w:t>
      </w:r>
    </w:p>
    <w:p w:rsidR="007C37D0" w:rsidRPr="00206528" w:rsidRDefault="007C37D0" w:rsidP="007C37D0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206528">
        <w:rPr>
          <w:rFonts w:eastAsia="Calibri"/>
          <w:sz w:val="28"/>
          <w:szCs w:val="28"/>
          <w:lang w:val="ru-RU"/>
        </w:rPr>
        <w:t>Качественный состав</w:t>
      </w:r>
      <w:r w:rsidRPr="00206528">
        <w:rPr>
          <w:rFonts w:eastAsiaTheme="minorHAnsi"/>
          <w:sz w:val="28"/>
          <w:szCs w:val="28"/>
          <w:lang w:val="ru-RU"/>
        </w:rPr>
        <w:t xml:space="preserve"> ГККП «Аграрно-индустриальный колледж, г. Атбасар»</w:t>
      </w:r>
      <w:r w:rsidRPr="00206528">
        <w:rPr>
          <w:rFonts w:eastAsia="Calibri"/>
          <w:sz w:val="28"/>
          <w:szCs w:val="28"/>
          <w:lang w:val="ru-RU"/>
        </w:rPr>
        <w:t xml:space="preserve"> при управлении образования Акмолинской области состоит из </w:t>
      </w:r>
      <w:r>
        <w:rPr>
          <w:rFonts w:eastAsia="Calibri"/>
          <w:sz w:val="28"/>
          <w:szCs w:val="28"/>
          <w:lang w:val="kk-KZ"/>
        </w:rPr>
        <w:t>66</w:t>
      </w:r>
      <w:r w:rsidRPr="007E38D2">
        <w:rPr>
          <w:rFonts w:eastAsia="Calibri"/>
          <w:sz w:val="28"/>
          <w:szCs w:val="28"/>
          <w:lang w:val="kk-KZ"/>
        </w:rPr>
        <w:t xml:space="preserve"> штатных</w:t>
      </w:r>
      <w:r w:rsidRPr="0020652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06528">
        <w:rPr>
          <w:rFonts w:eastAsia="Calibri"/>
          <w:sz w:val="28"/>
          <w:szCs w:val="28"/>
          <w:lang w:val="ru-RU"/>
        </w:rPr>
        <w:t>инженерно</w:t>
      </w:r>
      <w:proofErr w:type="spellEnd"/>
      <w:r w:rsidRPr="00206528">
        <w:rPr>
          <w:rFonts w:eastAsia="Calibri"/>
          <w:sz w:val="28"/>
          <w:szCs w:val="28"/>
          <w:lang w:val="ru-RU"/>
        </w:rPr>
        <w:t xml:space="preserve"> – педагогических работников, из них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206528">
        <w:rPr>
          <w:rFonts w:eastAsia="Calibri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206528">
        <w:rPr>
          <w:color w:val="000000" w:themeColor="text1"/>
          <w:sz w:val="28"/>
          <w:szCs w:val="28"/>
          <w:lang w:val="ru-RU"/>
        </w:rPr>
        <w:t xml:space="preserve"> </w:t>
      </w:r>
      <w:r w:rsidRPr="00206528">
        <w:rPr>
          <w:sz w:val="28"/>
          <w:szCs w:val="28"/>
          <w:lang w:val="ru-RU"/>
        </w:rPr>
        <w:t xml:space="preserve">в 2020-2021 учебном году аттестацию прошли заместители руководителя: </w:t>
      </w:r>
    </w:p>
    <w:p w:rsidR="007C37D0" w:rsidRPr="00206528" w:rsidRDefault="007C37D0" w:rsidP="007C37D0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206528">
        <w:rPr>
          <w:sz w:val="28"/>
          <w:szCs w:val="28"/>
          <w:lang w:val="ru-RU"/>
        </w:rPr>
        <w:t>-</w:t>
      </w:r>
      <w:proofErr w:type="spellStart"/>
      <w:r w:rsidRPr="00206528">
        <w:rPr>
          <w:sz w:val="28"/>
          <w:szCs w:val="28"/>
          <w:lang w:val="ru-RU"/>
        </w:rPr>
        <w:t>Зардиева</w:t>
      </w:r>
      <w:proofErr w:type="spellEnd"/>
      <w:r w:rsidRPr="00206528">
        <w:rPr>
          <w:sz w:val="28"/>
          <w:szCs w:val="28"/>
          <w:lang w:val="ru-RU"/>
        </w:rPr>
        <w:t xml:space="preserve"> В.А- заместитель руководителя второй категории по должности заместитель директора по учебно-производственной работе № 62 от 04.06.2021 года приказ от 31.05.2021 года №50.</w:t>
      </w:r>
    </w:p>
    <w:p w:rsidR="007C37D0" w:rsidRPr="00206528" w:rsidRDefault="007C37D0" w:rsidP="007C37D0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206528">
        <w:rPr>
          <w:sz w:val="28"/>
          <w:szCs w:val="28"/>
          <w:lang w:val="ru-RU"/>
        </w:rPr>
        <w:t>-</w:t>
      </w:r>
      <w:proofErr w:type="spellStart"/>
      <w:r w:rsidRPr="00206528">
        <w:rPr>
          <w:sz w:val="28"/>
          <w:szCs w:val="28"/>
          <w:lang w:val="ru-RU"/>
        </w:rPr>
        <w:t>Омарова</w:t>
      </w:r>
      <w:proofErr w:type="spellEnd"/>
      <w:r w:rsidRPr="00206528">
        <w:rPr>
          <w:sz w:val="28"/>
          <w:szCs w:val="28"/>
          <w:lang w:val="ru-RU"/>
        </w:rPr>
        <w:t xml:space="preserve"> Г.А- заместитель руководителя второй категории по должности заместитель по учебной работе № 63 от 04.06.2021 года приказ от 31.05.2021 года №50.</w:t>
      </w:r>
    </w:p>
    <w:p w:rsidR="007C37D0" w:rsidRPr="00206528" w:rsidRDefault="007C37D0" w:rsidP="007C37D0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206528">
        <w:rPr>
          <w:sz w:val="28"/>
          <w:szCs w:val="28"/>
          <w:lang w:val="ru-RU"/>
        </w:rPr>
        <w:t xml:space="preserve"> Стаж работы в должности руководителя колледжа Лукина В.В., Зам по ВР </w:t>
      </w:r>
      <w:proofErr w:type="spellStart"/>
      <w:r w:rsidRPr="00206528">
        <w:rPr>
          <w:sz w:val="28"/>
          <w:szCs w:val="28"/>
          <w:lang w:val="ru-RU"/>
        </w:rPr>
        <w:t>Толкумбековой</w:t>
      </w:r>
      <w:proofErr w:type="spellEnd"/>
      <w:r w:rsidRPr="00206528">
        <w:rPr>
          <w:sz w:val="28"/>
          <w:szCs w:val="28"/>
          <w:lang w:val="ru-RU"/>
        </w:rPr>
        <w:t xml:space="preserve"> Т.П., Зам по МР </w:t>
      </w:r>
      <w:proofErr w:type="spellStart"/>
      <w:r w:rsidRPr="00206528">
        <w:rPr>
          <w:sz w:val="28"/>
          <w:szCs w:val="28"/>
          <w:lang w:val="ru-RU"/>
        </w:rPr>
        <w:t>Каппасовой</w:t>
      </w:r>
      <w:proofErr w:type="spellEnd"/>
      <w:r w:rsidRPr="00206528">
        <w:rPr>
          <w:sz w:val="28"/>
          <w:szCs w:val="28"/>
          <w:lang w:val="ru-RU"/>
        </w:rPr>
        <w:t xml:space="preserve"> Р.Н. составляет менее трех лет.</w:t>
      </w: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 В 2021 году весной прошла аттестацию на квалификационную категорию педагог-эксперт – 1 педагог, осенью прошли аттестацию на квалификационную категорию педагог-модератор - 5 человек. </w:t>
      </w:r>
    </w:p>
    <w:p w:rsidR="007C37D0" w:rsidRDefault="007C37D0" w:rsidP="007C37D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      </w:t>
      </w:r>
      <w:r w:rsidRPr="007E3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Доля педагогов, которые не реже одного раза в пять лет повышали/подтверждали уровень квалификационной категории </w:t>
      </w:r>
      <w:r w:rsidRPr="007E38D2">
        <w:rPr>
          <w:rFonts w:ascii="Times New Roman" w:eastAsia="Calibri" w:hAnsi="Times New Roman" w:cs="Times New Roman"/>
          <w:b/>
          <w:sz w:val="28"/>
          <w:szCs w:val="28"/>
        </w:rPr>
        <w:t xml:space="preserve">составляет 97%. </w:t>
      </w:r>
    </w:p>
    <w:p w:rsidR="007C37D0" w:rsidRPr="007E38D2" w:rsidRDefault="00330B0B" w:rsidP="007C37D0">
      <w:pP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37D0">
        <w:rPr>
          <w:rFonts w:ascii="Times New Roman" w:hAnsi="Times New Roman" w:cs="Times New Roman"/>
          <w:b/>
          <w:bCs/>
          <w:sz w:val="28"/>
          <w:szCs w:val="28"/>
        </w:rPr>
        <w:t xml:space="preserve">.6 </w:t>
      </w:r>
      <w:r w:rsidR="007C37D0" w:rsidRPr="007E38D2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7C37D0" w:rsidRPr="007E38D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повышении/подтверждении уровня квалификационной категории педагогами</w:t>
      </w:r>
    </w:p>
    <w:p w:rsidR="007C37D0" w:rsidRPr="007E38D2" w:rsidRDefault="007C37D0" w:rsidP="007C37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(для технического и профессионального образования)</w:t>
      </w:r>
      <w:r w:rsidRPr="007E38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37D0" w:rsidRPr="007E38D2" w:rsidRDefault="007C37D0" w:rsidP="007C37D0">
      <w:pPr>
        <w:pStyle w:val="11"/>
        <w:jc w:val="center"/>
        <w:rPr>
          <w:sz w:val="28"/>
          <w:szCs w:val="28"/>
        </w:rPr>
      </w:pPr>
      <w:r w:rsidRPr="007E38D2">
        <w:rPr>
          <w:sz w:val="28"/>
          <w:szCs w:val="28"/>
        </w:rPr>
        <w:lastRenderedPageBreak/>
        <w:t xml:space="preserve">Качественный состав ГККП «Аграрно-индустриального колледж, г. Атбасар» при управлении образования Акмолинской области на1.12.2022 года </w:t>
      </w:r>
    </w:p>
    <w:p w:rsidR="007C37D0" w:rsidRPr="007E38D2" w:rsidRDefault="007C37D0" w:rsidP="007C37D0">
      <w:pPr>
        <w:pStyle w:val="11"/>
        <w:jc w:val="center"/>
        <w:rPr>
          <w:sz w:val="28"/>
          <w:szCs w:val="28"/>
        </w:rPr>
      </w:pPr>
      <w:r w:rsidRPr="007E38D2">
        <w:rPr>
          <w:i/>
          <w:sz w:val="28"/>
          <w:szCs w:val="28"/>
        </w:rPr>
        <w:t xml:space="preserve">(Приложение </w:t>
      </w:r>
      <w:r w:rsidR="00946A9F">
        <w:rPr>
          <w:i/>
          <w:sz w:val="28"/>
          <w:szCs w:val="28"/>
          <w:lang w:val="ru-RU"/>
        </w:rPr>
        <w:t>3</w:t>
      </w:r>
      <w:r w:rsidRPr="007E38D2">
        <w:rPr>
          <w:i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Численность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Всего ИПР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3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17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Педагог – исследователь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1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Педагог – эксперт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1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 xml:space="preserve">Магистр 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1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Педагог -модератор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4</w:t>
            </w:r>
          </w:p>
        </w:tc>
      </w:tr>
    </w:tbl>
    <w:p w:rsidR="007C37D0" w:rsidRPr="007E38D2" w:rsidRDefault="007C37D0" w:rsidP="007C37D0">
      <w:pPr>
        <w:pStyle w:val="11"/>
        <w:jc w:val="both"/>
        <w:rPr>
          <w:sz w:val="28"/>
          <w:szCs w:val="28"/>
        </w:rPr>
      </w:pPr>
      <w:r w:rsidRPr="007E38D2">
        <w:rPr>
          <w:sz w:val="28"/>
          <w:szCs w:val="28"/>
        </w:rPr>
        <w:t xml:space="preserve"> </w:t>
      </w:r>
    </w:p>
    <w:p w:rsidR="007C37D0" w:rsidRPr="007E38D2" w:rsidRDefault="007C37D0" w:rsidP="007C37D0">
      <w:pPr>
        <w:pStyle w:val="11"/>
        <w:ind w:firstLine="708"/>
        <w:jc w:val="both"/>
        <w:rPr>
          <w:b/>
          <w:sz w:val="28"/>
          <w:szCs w:val="28"/>
        </w:rPr>
      </w:pPr>
      <w:r w:rsidRPr="007E38D2">
        <w:rPr>
          <w:b/>
          <w:sz w:val="28"/>
          <w:szCs w:val="28"/>
        </w:rPr>
        <w:t>Процент сотрудников, имеющих высшую и первую категорию, педагог-исследователь, педагог-эксперт, магистр составляет 3</w:t>
      </w:r>
      <w:r w:rsidRPr="007E38D2">
        <w:rPr>
          <w:b/>
          <w:sz w:val="28"/>
          <w:szCs w:val="28"/>
          <w:lang w:val="ru-RU"/>
        </w:rPr>
        <w:t>9</w:t>
      </w:r>
      <w:r w:rsidRPr="007E38D2">
        <w:rPr>
          <w:b/>
          <w:sz w:val="28"/>
          <w:szCs w:val="28"/>
        </w:rPr>
        <w:t xml:space="preserve"> процентов,  что соответствует лицензионным требованиям.</w:t>
      </w: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ГККП  «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>Аграрно-индустриальный колледж, г. Атбасар»</w:t>
      </w:r>
      <w:r w:rsidRPr="007E3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sz w:val="28"/>
          <w:szCs w:val="28"/>
        </w:rPr>
        <w:t>при управлении образования Акмолинской области доля педагогов, высшей и первой категории, доля экспертов, педагогов-исследователей, педагогов-мастеров и магистров по специальности «Маркетинг (по отраслям)», от  числа педагогов по подготавливаемым квалификациям специальности, для которых основным местом является лицензиат, на:</w:t>
      </w:r>
      <w:r w:rsidRPr="007E38D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C37D0" w:rsidRPr="007E38D2" w:rsidRDefault="007C37D0" w:rsidP="007C37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1 сентября на 2022-2023 года </w:t>
      </w:r>
      <w:proofErr w:type="gramStart"/>
      <w:r w:rsidRPr="007E38D2">
        <w:rPr>
          <w:rFonts w:ascii="Times New Roman" w:hAnsi="Times New Roman" w:cs="Times New Roman"/>
          <w:b/>
          <w:sz w:val="28"/>
          <w:szCs w:val="28"/>
        </w:rPr>
        <w:t>составляет  39</w:t>
      </w:r>
      <w:proofErr w:type="gramEnd"/>
      <w:r w:rsidRPr="007E38D2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Численность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Всего ИПР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  <w:lang w:val="ru-RU"/>
              </w:rPr>
              <w:t>18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  <w:lang w:val="ru-RU"/>
              </w:rPr>
              <w:t>1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  <w:lang w:val="ru-RU"/>
              </w:rPr>
              <w:t>5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  <w:lang w:val="ru-RU"/>
              </w:rPr>
              <w:t>9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  <w:lang w:val="ru-RU"/>
              </w:rPr>
              <w:t>1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Педагог – исследователь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  <w:lang w:val="ru-RU"/>
              </w:rPr>
              <w:t>0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Педагог – эксперт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  <w:lang w:val="ru-RU"/>
              </w:rPr>
              <w:t>1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 xml:space="preserve">Магистр 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  <w:lang w:val="ru-RU"/>
              </w:rPr>
              <w:t>0</w:t>
            </w:r>
          </w:p>
        </w:tc>
      </w:tr>
      <w:tr w:rsidR="007C37D0" w:rsidRPr="007E38D2" w:rsidTr="007C37D0"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Педагог -модератор</w:t>
            </w:r>
          </w:p>
        </w:tc>
        <w:tc>
          <w:tcPr>
            <w:tcW w:w="4673" w:type="dxa"/>
          </w:tcPr>
          <w:p w:rsidR="007C37D0" w:rsidRPr="007E38D2" w:rsidRDefault="007C37D0" w:rsidP="007C37D0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7C37D0" w:rsidRPr="007E38D2" w:rsidRDefault="007C37D0" w:rsidP="007C37D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7C37D0" w:rsidRPr="007E38D2" w:rsidRDefault="007C37D0" w:rsidP="007C37D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E38D2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946A9F">
        <w:rPr>
          <w:rFonts w:ascii="Times New Roman" w:hAnsi="Times New Roman" w:cs="Times New Roman"/>
          <w:i/>
          <w:sz w:val="28"/>
          <w:szCs w:val="28"/>
        </w:rPr>
        <w:t>3</w:t>
      </w:r>
      <w:r w:rsidRPr="007E38D2">
        <w:rPr>
          <w:rFonts w:ascii="Times New Roman" w:hAnsi="Times New Roman" w:cs="Times New Roman"/>
          <w:i/>
          <w:sz w:val="28"/>
          <w:szCs w:val="28"/>
        </w:rPr>
        <w:t>)</w:t>
      </w:r>
    </w:p>
    <w:p w:rsidR="007C37D0" w:rsidRPr="007E38D2" w:rsidRDefault="007C37D0" w:rsidP="007C37D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7C37D0" w:rsidRPr="007E38D2" w:rsidRDefault="00330B0B" w:rsidP="007C37D0">
      <w:pPr>
        <w:pStyle w:val="a5"/>
        <w:shd w:val="clear" w:color="auto" w:fill="E2EFD9" w:themeFill="accent6" w:themeFillTint="3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37D0">
        <w:rPr>
          <w:rFonts w:ascii="Times New Roman" w:hAnsi="Times New Roman" w:cs="Times New Roman"/>
          <w:b/>
          <w:sz w:val="28"/>
          <w:szCs w:val="28"/>
        </w:rPr>
        <w:t>.7</w:t>
      </w:r>
      <w:r w:rsidR="007C37D0" w:rsidRPr="007E38D2">
        <w:rPr>
          <w:rFonts w:ascii="Times New Roman" w:hAnsi="Times New Roman" w:cs="Times New Roman"/>
          <w:b/>
          <w:sz w:val="28"/>
          <w:szCs w:val="28"/>
        </w:rPr>
        <w:t xml:space="preserve"> Сведения о педагогах и мастерах производственного обучения, для которых основным местом работы является лицензиат</w:t>
      </w:r>
    </w:p>
    <w:p w:rsidR="007C37D0" w:rsidRPr="007E38D2" w:rsidRDefault="007C37D0" w:rsidP="007C37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b/>
          <w:sz w:val="28"/>
          <w:szCs w:val="28"/>
        </w:rPr>
        <w:t xml:space="preserve">Доля педагогов по специальным дисциплинам и мастеров производственного обучения организаций образования, для которых основным местом работы является лицензиат, от общего числа педагогов по специальным дисциплинами и мастеров производственного обучения по подготавливаемым квалификациям </w:t>
      </w:r>
      <w:proofErr w:type="gramStart"/>
      <w:r w:rsidRPr="007E38D2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7E38D2">
        <w:rPr>
          <w:rFonts w:ascii="Times New Roman" w:hAnsi="Times New Roman" w:cs="Times New Roman"/>
          <w:sz w:val="28"/>
          <w:szCs w:val="28"/>
        </w:rPr>
        <w:t xml:space="preserve">  составляет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100 %, в колледже преподавателей по специальным дисциплинами и мастеров производственного обучения штатных- 18 человек  </w:t>
      </w:r>
      <w:r w:rsidRPr="007E38D2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946A9F">
        <w:rPr>
          <w:rFonts w:ascii="Times New Roman" w:hAnsi="Times New Roman" w:cs="Times New Roman"/>
          <w:i/>
          <w:sz w:val="28"/>
          <w:szCs w:val="28"/>
        </w:rPr>
        <w:t>4</w:t>
      </w:r>
      <w:r w:rsidRPr="007E38D2">
        <w:rPr>
          <w:rFonts w:ascii="Times New Roman" w:hAnsi="Times New Roman" w:cs="Times New Roman"/>
          <w:i/>
          <w:sz w:val="28"/>
          <w:szCs w:val="28"/>
        </w:rPr>
        <w:t>)</w:t>
      </w:r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D0" w:rsidRPr="007E38D2" w:rsidRDefault="007C37D0" w:rsidP="007C37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По специальности: доля педагогов специальных дисциплин и мастеров производственного обучения по специальности «Маркетинг (по отраслям)», для </w:t>
      </w:r>
      <w:r w:rsidRPr="007E38D2">
        <w:rPr>
          <w:rFonts w:ascii="Times New Roman" w:hAnsi="Times New Roman" w:cs="Times New Roman"/>
          <w:sz w:val="28"/>
          <w:szCs w:val="28"/>
        </w:rPr>
        <w:lastRenderedPageBreak/>
        <w:t xml:space="preserve">которых основным местом работы является лицензиат,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от  общего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числа педагогов по подготавливаемым квалификациям специальности, за  2022-2023 год 100% .</w:t>
      </w:r>
    </w:p>
    <w:p w:rsidR="007C37D0" w:rsidRPr="007E38D2" w:rsidRDefault="007C37D0" w:rsidP="007C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330B0B" w:rsidP="007C37D0">
      <w:pPr>
        <w:pStyle w:val="a5"/>
        <w:shd w:val="clear" w:color="auto" w:fill="E2EFD9" w:themeFill="accent6" w:themeFillTint="3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37D0">
        <w:rPr>
          <w:rFonts w:ascii="Times New Roman" w:hAnsi="Times New Roman" w:cs="Times New Roman"/>
          <w:b/>
          <w:sz w:val="28"/>
          <w:szCs w:val="28"/>
        </w:rPr>
        <w:t xml:space="preserve">.8 </w:t>
      </w:r>
      <w:r w:rsidR="007C37D0" w:rsidRPr="007E38D2">
        <w:rPr>
          <w:rFonts w:ascii="Times New Roman" w:hAnsi="Times New Roman" w:cs="Times New Roman"/>
          <w:b/>
          <w:sz w:val="28"/>
          <w:szCs w:val="28"/>
        </w:rPr>
        <w:t xml:space="preserve">  Сведения о педагогах по общеобразовательным дисциплинам</w:t>
      </w:r>
    </w:p>
    <w:p w:rsidR="007C37D0" w:rsidRPr="007E38D2" w:rsidRDefault="007C37D0" w:rsidP="007C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38D2">
        <w:rPr>
          <w:rFonts w:ascii="Times New Roman" w:hAnsi="Times New Roman" w:cs="Times New Roman"/>
          <w:b/>
          <w:sz w:val="28"/>
          <w:szCs w:val="28"/>
        </w:rPr>
        <w:t xml:space="preserve">Доля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</w:t>
      </w:r>
      <w:proofErr w:type="gramStart"/>
      <w:r w:rsidRPr="007E38D2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7E38D2">
        <w:rPr>
          <w:rFonts w:ascii="Times New Roman" w:hAnsi="Times New Roman" w:cs="Times New Roman"/>
          <w:sz w:val="28"/>
          <w:szCs w:val="28"/>
        </w:rPr>
        <w:t xml:space="preserve">  составляет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100 %, в колледже  работает 15 преподавателей общеобразовательных дисциплин, все преподаватели </w:t>
      </w:r>
      <w:r w:rsidR="00946A9F">
        <w:rPr>
          <w:rFonts w:ascii="Times New Roman" w:hAnsi="Times New Roman" w:cs="Times New Roman"/>
          <w:sz w:val="28"/>
          <w:szCs w:val="28"/>
        </w:rPr>
        <w:t>являются штатными (Приложение  3</w:t>
      </w:r>
      <w:r w:rsidRPr="007E38D2">
        <w:rPr>
          <w:rFonts w:ascii="Times New Roman" w:hAnsi="Times New Roman" w:cs="Times New Roman"/>
          <w:sz w:val="28"/>
          <w:szCs w:val="28"/>
        </w:rPr>
        <w:t>)</w:t>
      </w:r>
    </w:p>
    <w:p w:rsidR="007C37D0" w:rsidRPr="007E38D2" w:rsidRDefault="007C37D0" w:rsidP="007C37D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color w:val="FF0000"/>
          <w:sz w:val="28"/>
          <w:szCs w:val="28"/>
          <w:shd w:val="clear" w:color="auto" w:fill="E2EFD9" w:themeFill="accent6" w:themeFillTint="33"/>
        </w:rPr>
        <w:t xml:space="preserve"> </w:t>
      </w:r>
      <w:proofErr w:type="gramStart"/>
      <w:r w:rsidR="00330B0B">
        <w:rPr>
          <w:rFonts w:ascii="Times New Roman" w:hAnsi="Times New Roman" w:cs="Times New Roman"/>
          <w:b/>
          <w:bCs/>
          <w:sz w:val="28"/>
          <w:szCs w:val="28"/>
          <w:shd w:val="clear" w:color="auto" w:fill="E2EFD9" w:themeFill="accent6" w:themeFillTint="33"/>
        </w:rPr>
        <w:t>1</w:t>
      </w:r>
      <w:r w:rsidRPr="00330B0B">
        <w:rPr>
          <w:rFonts w:ascii="Times New Roman" w:hAnsi="Times New Roman" w:cs="Times New Roman"/>
          <w:b/>
          <w:bCs/>
          <w:sz w:val="28"/>
          <w:szCs w:val="28"/>
          <w:shd w:val="clear" w:color="auto" w:fill="E2EFD9" w:themeFill="accent6" w:themeFillTint="33"/>
        </w:rPr>
        <w:t>.9  Стажировка</w:t>
      </w:r>
      <w:proofErr w:type="gramEnd"/>
      <w:r w:rsidRPr="00330B0B">
        <w:rPr>
          <w:rFonts w:ascii="Times New Roman" w:hAnsi="Times New Roman" w:cs="Times New Roman"/>
          <w:b/>
          <w:bCs/>
          <w:sz w:val="28"/>
          <w:szCs w:val="28"/>
          <w:shd w:val="clear" w:color="auto" w:fill="E2EFD9" w:themeFill="accent6" w:themeFillTint="33"/>
        </w:rPr>
        <w:t xml:space="preserve"> ИПР</w:t>
      </w: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Доля педагогов, прошедших стажировку на предприятиях за последние 3 года, от количества педагогов специальных дисциплин, мастеров производственного обучения по специальности составляет 100 </w:t>
      </w:r>
      <w:proofErr w:type="gramStart"/>
      <w:r w:rsidRPr="007E38D2">
        <w:rPr>
          <w:rFonts w:ascii="Times New Roman" w:hAnsi="Times New Roman" w:cs="Times New Roman"/>
          <w:b/>
          <w:sz w:val="28"/>
          <w:szCs w:val="28"/>
        </w:rPr>
        <w:t>% .</w:t>
      </w:r>
      <w:proofErr w:type="gramEnd"/>
    </w:p>
    <w:p w:rsidR="007C37D0" w:rsidRPr="007E38D2" w:rsidRDefault="007C37D0" w:rsidP="007C3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Стажировка на предприятиях и организациях, соответствующих профессиональной направленности, является обязательной для преподавателей и мастеров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производственного  обучения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>, отвечающих за освоение обучающимися профессионального цикла. Стажировка проводится с отрывом от основной работы, не реже чем один раз в 3 года, согласно положения о модульной системе повышения квалификации (стажировке) преподавателей и мастеров производственного обучения. Основной целью стажировки является формирование и развитие профессиональных компетенций преподавателей и мастеров производственного обучения образовательного учреждения. Приобретение преподавателями специальных дисциплин и мастерами производственного обучения опыта практической деятельности с целью формирования новых профессиональных компетенций, получения (обновления) знаний, методов исследования. Стажировка носит практико-ориентированный характер.</w:t>
      </w:r>
    </w:p>
    <w:p w:rsidR="007C37D0" w:rsidRPr="007E38D2" w:rsidRDefault="007C37D0" w:rsidP="007C37D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37D0" w:rsidRPr="007E38D2" w:rsidRDefault="007C37D0" w:rsidP="007C37D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8D2">
        <w:rPr>
          <w:rFonts w:ascii="Times New Roman" w:hAnsi="Times New Roman" w:cs="Times New Roman"/>
          <w:b/>
          <w:i/>
          <w:sz w:val="28"/>
          <w:szCs w:val="28"/>
        </w:rPr>
        <w:t>Список педагогов, прошедших стажировку на предприятии за 2020-2021, 2021-2022, 2022-2023 учебные годы.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851"/>
        <w:gridCol w:w="3260"/>
      </w:tblGrid>
      <w:tr w:rsidR="007C37D0" w:rsidRPr="007E38D2" w:rsidTr="007C37D0">
        <w:tc>
          <w:tcPr>
            <w:tcW w:w="567" w:type="dxa"/>
            <w:shd w:val="clear" w:color="auto" w:fill="auto"/>
            <w:vAlign w:val="center"/>
          </w:tcPr>
          <w:p w:rsidR="007C37D0" w:rsidRPr="007E38D2" w:rsidRDefault="007C37D0" w:rsidP="007C37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7E38D2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C37D0" w:rsidRPr="007E38D2" w:rsidRDefault="007C37D0" w:rsidP="007C37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7E38D2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Ф.И.О. мастеров производственного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7D0" w:rsidRPr="007E38D2" w:rsidRDefault="007C37D0" w:rsidP="007C37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7E38D2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Сроки прохождения</w:t>
            </w:r>
          </w:p>
        </w:tc>
        <w:tc>
          <w:tcPr>
            <w:tcW w:w="851" w:type="dxa"/>
          </w:tcPr>
          <w:p w:rsidR="007C37D0" w:rsidRPr="007E38D2" w:rsidRDefault="007C37D0" w:rsidP="007C37D0">
            <w:pPr>
              <w:widowControl w:val="0"/>
              <w:suppressLineNumbers/>
              <w:suppressAutoHyphens/>
              <w:spacing w:after="0" w:line="240" w:lineRule="auto"/>
              <w:ind w:left="6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7E38D2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Кол-во часов</w:t>
            </w:r>
          </w:p>
        </w:tc>
        <w:tc>
          <w:tcPr>
            <w:tcW w:w="3260" w:type="dxa"/>
          </w:tcPr>
          <w:p w:rsidR="007C37D0" w:rsidRPr="007E38D2" w:rsidRDefault="007C37D0" w:rsidP="007C37D0">
            <w:pPr>
              <w:widowControl w:val="0"/>
              <w:suppressLineNumbers/>
              <w:suppressAutoHyphens/>
              <w:spacing w:after="0" w:line="240" w:lineRule="auto"/>
              <w:ind w:left="60" w:right="64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7E38D2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Место прохождения</w:t>
            </w:r>
          </w:p>
        </w:tc>
      </w:tr>
      <w:tr w:rsidR="007C37D0" w:rsidRPr="007E38D2" w:rsidTr="007C37D0">
        <w:tc>
          <w:tcPr>
            <w:tcW w:w="9640" w:type="dxa"/>
            <w:gridSpan w:val="5"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Преподаватели </w:t>
            </w:r>
            <w:proofErr w:type="gramStart"/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  дисциплин</w:t>
            </w:r>
            <w:proofErr w:type="gramEnd"/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мастера п/о</w:t>
            </w:r>
          </w:p>
        </w:tc>
      </w:tr>
      <w:tr w:rsidR="007C37D0" w:rsidRPr="007E38D2" w:rsidTr="007C37D0">
        <w:tc>
          <w:tcPr>
            <w:tcW w:w="567" w:type="dxa"/>
            <w:vMerge w:val="restart"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Бурова Анастасия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07-18 декабря 2020 года</w:t>
            </w:r>
          </w:p>
        </w:tc>
        <w:tc>
          <w:tcPr>
            <w:tcW w:w="851" w:type="dxa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Образовательная онлайн - платформа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SKLAD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37D0" w:rsidRPr="007E38D2" w:rsidTr="007C37D0">
        <w:tc>
          <w:tcPr>
            <w:tcW w:w="567" w:type="dxa"/>
            <w:vMerge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05-13 января 2021</w:t>
            </w:r>
          </w:p>
        </w:tc>
        <w:tc>
          <w:tcPr>
            <w:tcW w:w="851" w:type="dxa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  <w:vAlign w:val="center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ТОО «Азия -17»</w:t>
            </w:r>
          </w:p>
        </w:tc>
      </w:tr>
      <w:tr w:rsidR="007C37D0" w:rsidRPr="007E38D2" w:rsidTr="007C37D0">
        <w:tc>
          <w:tcPr>
            <w:tcW w:w="567" w:type="dxa"/>
            <w:vMerge w:val="restart"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Волкова Людмила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07-18 декабря 2020 года</w:t>
            </w:r>
          </w:p>
        </w:tc>
        <w:tc>
          <w:tcPr>
            <w:tcW w:w="851" w:type="dxa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Образовательная онлайн - платформа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SKLAD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37D0" w:rsidRPr="007E38D2" w:rsidTr="007C37D0">
        <w:tc>
          <w:tcPr>
            <w:tcW w:w="567" w:type="dxa"/>
            <w:vMerge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05-19 января 2021</w:t>
            </w:r>
          </w:p>
        </w:tc>
        <w:tc>
          <w:tcPr>
            <w:tcW w:w="851" w:type="dxa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0" w:type="dxa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ТОО «Азия -17»</w:t>
            </w:r>
          </w:p>
        </w:tc>
      </w:tr>
      <w:tr w:rsidR="007C37D0" w:rsidRPr="007E38D2" w:rsidTr="007C37D0">
        <w:tc>
          <w:tcPr>
            <w:tcW w:w="567" w:type="dxa"/>
            <w:vMerge w:val="restart"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Лихолетова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07-18 декабря 2020 года</w:t>
            </w:r>
          </w:p>
        </w:tc>
        <w:tc>
          <w:tcPr>
            <w:tcW w:w="851" w:type="dxa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Образовательная онлайн - платформа «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SKLAD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37D0" w:rsidRPr="007E38D2" w:rsidTr="007C37D0">
        <w:tc>
          <w:tcPr>
            <w:tcW w:w="567" w:type="dxa"/>
            <w:vMerge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05-13 января 2021</w:t>
            </w:r>
          </w:p>
        </w:tc>
        <w:tc>
          <w:tcPr>
            <w:tcW w:w="851" w:type="dxa"/>
          </w:tcPr>
          <w:p w:rsidR="007C37D0" w:rsidRPr="007E38D2" w:rsidRDefault="007C37D0" w:rsidP="007C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  <w:vAlign w:val="center"/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ТОО «Азия -17»</w:t>
            </w:r>
          </w:p>
        </w:tc>
      </w:tr>
    </w:tbl>
    <w:p w:rsidR="007C37D0" w:rsidRPr="007E38D2" w:rsidRDefault="007C37D0" w:rsidP="007C3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2 преподавателя специальных дисциплин и 1 мастер производственного обучения прошли стажировку.</w:t>
      </w:r>
    </w:p>
    <w:p w:rsidR="007C37D0" w:rsidRPr="007E38D2" w:rsidRDefault="007C37D0" w:rsidP="007C3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Pr="007E38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период 2020-2021, 2021-2022, 2022-2023 учебные годы – доля штатных педагогов, прошедших повышение квалификации в </w:t>
      </w:r>
      <w:proofErr w:type="spellStart"/>
      <w:r w:rsidRPr="007E38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межаттестационный</w:t>
      </w:r>
      <w:proofErr w:type="spellEnd"/>
      <w:r w:rsidRPr="007E38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период составляет 100 %, </w:t>
      </w:r>
      <w:r w:rsidRPr="007E38D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18 к Критериям оценки организаций образования.                                                                                   </w:t>
      </w:r>
      <w:proofErr w:type="gramStart"/>
      <w:r w:rsidRPr="007E38D2">
        <w:rPr>
          <w:rFonts w:ascii="Times New Roman" w:hAnsi="Times New Roman" w:cs="Times New Roman"/>
          <w:i/>
          <w:sz w:val="28"/>
          <w:szCs w:val="28"/>
          <w:lang w:eastAsia="ru-RU"/>
        </w:rPr>
        <w:t>( Приложение</w:t>
      </w:r>
      <w:proofErr w:type="gramEnd"/>
      <w:r w:rsidRPr="007E38D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6A9F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7E38D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7C37D0" w:rsidRPr="007E38D2" w:rsidRDefault="007C37D0" w:rsidP="007C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37D0" w:rsidRPr="007E38D2" w:rsidRDefault="007C37D0" w:rsidP="007C37D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       Образовательную программу реализуют преподаватели разных возрастных групп: опытные, с большим педагогическим и профессиональным стажем и молодые преподаватели, которые проявляют стремление к современным технологиям.</w:t>
      </w:r>
    </w:p>
    <w:p w:rsidR="007C37D0" w:rsidRPr="007E38D2" w:rsidRDefault="007C37D0" w:rsidP="007C3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В колледже действуют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три  методических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объединения:  методическое объединение преподавателей общеобразовательных дисциплин; методическое объединение преподавателей специальных дисциплин и мастеров производственного обучения; методическое объединение классных руководителей.</w:t>
      </w:r>
      <w:r w:rsidRPr="007E38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C37D0" w:rsidRDefault="007C37D0" w:rsidP="007C37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38D2">
        <w:rPr>
          <w:rFonts w:ascii="Times New Roman" w:hAnsi="Times New Roman" w:cs="Times New Roman"/>
          <w:color w:val="000000"/>
          <w:sz w:val="28"/>
          <w:szCs w:val="28"/>
        </w:rPr>
        <w:t xml:space="preserve">       Процедура принятия и утверждения политики обеспечения качества образования колледжа осуществляется через педагогический совет, попечительский совет, индустриальный совет.</w:t>
      </w:r>
    </w:p>
    <w:p w:rsidR="005A3B68" w:rsidRPr="009F7172" w:rsidRDefault="005A3B68" w:rsidP="00330B0B">
      <w:pPr>
        <w:shd w:val="clear" w:color="auto" w:fill="E2EFD9" w:themeFill="accent6" w:themeFillTint="33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Критерии оценки организаций образования, реализующих образовательные программы технического и профессионального, </w:t>
      </w:r>
      <w:proofErr w:type="spellStart"/>
      <w:r w:rsidRPr="009F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послесреднего</w:t>
      </w:r>
      <w:proofErr w:type="spellEnd"/>
      <w:r w:rsidRPr="009F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</w:p>
    <w:p w:rsidR="005A3B68" w:rsidRPr="009F7172" w:rsidRDefault="00330B0B" w:rsidP="00330B0B">
      <w:pPr>
        <w:shd w:val="clear" w:color="auto" w:fill="E2EFD9" w:themeFill="accent6" w:themeFillTint="33"/>
        <w:tabs>
          <w:tab w:val="left" w:pos="-426"/>
        </w:tabs>
        <w:spacing w:before="10" w:after="10" w:line="276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  <w:t>2.</w:t>
      </w:r>
      <w:r w:rsidR="005A3B68" w:rsidRPr="009F717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  <w:t>1.</w:t>
      </w:r>
      <w:r w:rsidR="005A3B68" w:rsidRPr="009F717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наличие и соответствие годового плана работы организации образования задачам технического и профессионального образования. </w:t>
      </w:r>
      <w:bookmarkStart w:id="0" w:name="_Hlk94532180"/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созданы все необходимые условия для получения качественного образования, в частности: библиотека, читальный зал, учебные кабинеты, оснащённые техническими средствами обучения, интерактивными досками, учебные лаборатории, мастерская, два спортивных зала, стадион, спортивная площадка и другие необходимые средства. Стратегия развития колледжа направлена на обеспечение качества подготовки профессионально-мобильных специалистов для инновационной экономики Казахстана, конкурентоспособных, владеющих информационными технологиями, гармонично развитых личностей.</w:t>
      </w:r>
    </w:p>
    <w:p w:rsidR="005A3B68" w:rsidRPr="009F7172" w:rsidRDefault="005A3B68" w:rsidP="005A3B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>Основополагающим документом, который регулирует образовательную, производственную и управленческую деятельности колледжа является стратегический план развития колледжа на 2020-2025 годы и план работы на текущий учебный год.</w:t>
      </w:r>
    </w:p>
    <w:p w:rsidR="005A3B68" w:rsidRPr="009F7172" w:rsidRDefault="005A3B68" w:rsidP="005A3B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Стратегический план - это комплексный план развития колледжа, предназначенный для достижения целей колледжа на период 2020-2025 годы.</w:t>
      </w:r>
    </w:p>
    <w:p w:rsidR="005A3B68" w:rsidRPr="009F7172" w:rsidRDefault="005A3B68" w:rsidP="005A3B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Основание для разработки Стратегии:</w:t>
      </w:r>
    </w:p>
    <w:p w:rsidR="005A3B68" w:rsidRPr="009F7172" w:rsidRDefault="005A3B68" w:rsidP="005A3B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Стратегия развития Казахстана до 2025 года;</w:t>
      </w:r>
    </w:p>
    <w:p w:rsidR="005A3B68" w:rsidRPr="009F7172" w:rsidRDefault="005A3B68" w:rsidP="005A3B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Стратегический план развития Республики Казахстан до 2025 года;</w:t>
      </w:r>
    </w:p>
    <w:p w:rsidR="005A3B68" w:rsidRPr="009F7172" w:rsidRDefault="005A3B68" w:rsidP="005A3B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Стратегия национальной безопасности РК</w:t>
      </w:r>
    </w:p>
    <w:p w:rsidR="005A3B68" w:rsidRPr="009F7172" w:rsidRDefault="005A3B68" w:rsidP="005A3B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развития образования и науки РК на 2020-2025 годы;</w:t>
      </w:r>
    </w:p>
    <w:p w:rsidR="005A3B68" w:rsidRPr="009F7172" w:rsidRDefault="005A3B68" w:rsidP="005A3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индустриально- инновационного развития РК на 2020-2025 годы;</w:t>
      </w:r>
    </w:p>
    <w:p w:rsidR="005A3B68" w:rsidRPr="009F7172" w:rsidRDefault="005A3B68" w:rsidP="005A3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«Цифровой Казахстан»;</w:t>
      </w:r>
    </w:p>
    <w:p w:rsidR="005A3B68" w:rsidRPr="009F7172" w:rsidRDefault="005A3B68" w:rsidP="005A3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ежегодные Послания Главы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Государства </w:t>
      </w: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другие.</w:t>
      </w:r>
    </w:p>
    <w:p w:rsidR="005A3B68" w:rsidRPr="009F7172" w:rsidRDefault="005A3B68" w:rsidP="005A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план развития колледжа на 2020-2025 годы согласован с главным социальным партнером колледжа -  с учебным центром подготовки кадров АО «ССГПО» и направлен на реализации Миссии «Повышение конкурентоспособности учебного заведения в соответствии с требованиями индустриально-инновационного развития в сфере профессиональной подготовки и воспитания конкурентоспособных специалистов».</w:t>
      </w:r>
    </w:p>
    <w:p w:rsidR="005A3B68" w:rsidRPr="009F7172" w:rsidRDefault="005A3B68" w:rsidP="005A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стратегический план развития колледжа на 2020-2025 годы направлен на тесное взаимодействие с работодателями на всех этапах образовательного процесса и полностью способствует достижению Миссии, целей и задач деятельности колледжа. </w:t>
      </w:r>
    </w:p>
    <w:p w:rsidR="005A3B68" w:rsidRPr="009F7172" w:rsidRDefault="005A3B68" w:rsidP="005A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Так же в плане отражено бюджетное планирование, ресурсы,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жидаемые конечные результаты реализации Плана. По каждому разделу проведен </w:t>
      </w:r>
      <w:r w:rsidRPr="009F7172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– анализ текущей ситуации</w:t>
      </w:r>
    </w:p>
    <w:p w:rsidR="005A3B68" w:rsidRPr="009F7172" w:rsidRDefault="005A3B68" w:rsidP="005A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Стратегического плана колледж ежегодно разрабатывал и утверждал рамках заседания Педагогического совета:</w:t>
      </w:r>
    </w:p>
    <w:p w:rsidR="005A3B68" w:rsidRPr="009F7172" w:rsidRDefault="005A3B68" w:rsidP="005A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годовой план работы, который отражает все направления деятельности (организационно-педагогические мероприятия, учебная работа, учебно-производственная, учебно-методическая работа, воспитательная работа, информационные технологии, психолого-педагогическое и медико-социальное сопровождение учебно-воспитательного процесса, финансово-хозяйственная деятельность,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внутриколледжный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).;</w:t>
      </w:r>
      <w:proofErr w:type="gramEnd"/>
    </w:p>
    <w:p w:rsidR="005A3B68" w:rsidRPr="009F7172" w:rsidRDefault="005A3B68" w:rsidP="005A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внутренние локальные акты, регламентирующие образовательный процесс.</w:t>
      </w:r>
    </w:p>
    <w:p w:rsidR="005A3B68" w:rsidRPr="009F7172" w:rsidRDefault="005A3B68" w:rsidP="005A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достаточной степени согласованности миссии, видения и стратегии можно судить по результатам работы колледжа, которая демонстрирует стабильность основных показателей – набор, выпуск, трудоустройство, востребованность выпускников на предприятиях и организациях региона. </w:t>
      </w:r>
    </w:p>
    <w:p w:rsidR="005A3B68" w:rsidRPr="009F7172" w:rsidRDefault="005A3B68" w:rsidP="005A3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 начале учебного года на первом Педагогическом совете колледжа анализируются результаты работы и ставятся задачи на новый учебный год, рассматривается и утверждается годовой план колледжа. При разработке годового плана работы колледжа каждый член администрации отвечает за формирование своего раздела. </w:t>
      </w:r>
      <w:r w:rsidRPr="009F717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9F71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отражает основные направления деятельности учебного заведения, ключевые мероприятия, сроки реализации, ожидаемые результаты.</w:t>
      </w:r>
    </w:p>
    <w:p w:rsidR="005A3B68" w:rsidRPr="009F7172" w:rsidRDefault="005A3B68" w:rsidP="005A3B6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F71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Колледжем ведется работа по созданию необходимых условий для получения качественного образования, направленного на формирование, развитие и профессиональное становление личности. Определены стратегические, тактические, долгосрочные и краткосрочные цели.</w:t>
      </w:r>
    </w:p>
    <w:p w:rsidR="005A3B68" w:rsidRPr="009F7172" w:rsidRDefault="005A3B68" w:rsidP="005A3B68">
      <w:pPr>
        <w:tabs>
          <w:tab w:val="left" w:pos="573"/>
        </w:tabs>
        <w:spacing w:after="0" w:line="240" w:lineRule="auto"/>
        <w:ind w:firstLine="5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 В годовом плане колледжа представлена информация по профессиональной ориентационной работе с обучающимися.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работа является одним из важных направлений деятельности Колледжа в привлечении в учебное заведение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</w:rPr>
        <w:t>абитуриентов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мотивированных на получение рабочей профессии.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работа Колледжа строится совместно с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</w:rPr>
        <w:t>работой  школ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5A3B68" w:rsidRPr="009F7172" w:rsidRDefault="005A3B68" w:rsidP="005A3B68">
      <w:pPr>
        <w:spacing w:after="0" w:line="240" w:lineRule="auto"/>
        <w:ind w:firstLine="575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71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 воспитательной работы отражает цели, задачи и  мероприятия по ключевым 12 направлениям: организационная работа, деятельность органов студенческого Парламента, в</w:t>
      </w:r>
      <w:r w:rsidRPr="009F7172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оспитание казахстанского патриотизма и гражданственности, правовое воспитание;  Духовно-нравственное воспитание; национальное воспитание, воспитание </w:t>
      </w:r>
      <w:proofErr w:type="spellStart"/>
      <w:r w:rsidRPr="009F7172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межэтической</w:t>
      </w:r>
      <w:proofErr w:type="spellEnd"/>
      <w:r w:rsidRPr="009F7172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 толерантности и общественного согласия; профилактика религиозного экстремизма и терроризма; антикоррупционное воспитание; семейное </w:t>
      </w:r>
      <w:r w:rsidRPr="009F7172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lastRenderedPageBreak/>
        <w:t>воспитание; трудовое и профессиональное, экономическое и экологическое воспитание, поликультурное и художественно-эстетическое воспитание; физическое воспитание и формирование здорового образа жизни,  а так же ведется контроль и определение проблемных зон воспитательного процесса, оказание методической помощи кураторам учебных групп, социальному педагогу, педагогу – психологу, работа с родительской общественностью.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71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Воспитательная работа ведется в соответствии с нормативными актами Республики Казахстан и планом воспитательной работы</w:t>
      </w:r>
      <w:r w:rsidRPr="009F717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5A3B68" w:rsidRPr="009F7172" w:rsidRDefault="005A3B68" w:rsidP="005A3B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5A3B68" w:rsidRPr="009F7172" w:rsidRDefault="00330B0B" w:rsidP="00330B0B">
      <w:pPr>
        <w:shd w:val="clear" w:color="auto" w:fill="E2EFD9" w:themeFill="accent6" w:themeFillTint="33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2.</w:t>
      </w:r>
      <w:r w:rsidR="005A3B68" w:rsidRPr="009F7172">
        <w:rPr>
          <w:rFonts w:ascii="Times New Roman" w:hAnsi="Times New Roman" w:cs="Times New Roman"/>
          <w:b/>
          <w:sz w:val="28"/>
          <w:szCs w:val="28"/>
          <w:lang w:val="kk-KZ" w:eastAsia="ar-SA"/>
        </w:rPr>
        <w:t>2.</w:t>
      </w:r>
      <w:r w:rsidR="005A3B68" w:rsidRPr="009F71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наличие разработанных организациями технического и профессионального, </w:t>
      </w:r>
      <w:proofErr w:type="spellStart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>послесреднего</w:t>
      </w:r>
      <w:proofErr w:type="spellEnd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образования (далее – </w:t>
      </w:r>
      <w:proofErr w:type="spellStart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>ТиППО</w:t>
      </w:r>
      <w:proofErr w:type="spellEnd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образовательных программ с участием работодателей на основе требований ГОСО, профессиональных стандартов (при наличии), профессиональных стандартов </w:t>
      </w:r>
      <w:proofErr w:type="spellStart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>WorldSkills</w:t>
      </w:r>
      <w:proofErr w:type="spellEnd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(при наличии):</w:t>
      </w:r>
    </w:p>
    <w:p w:rsidR="005A3B68" w:rsidRPr="009F7172" w:rsidRDefault="005A3B68" w:rsidP="005A3B68">
      <w:r w:rsidRPr="009F7172">
        <w:t xml:space="preserve">  </w:t>
      </w:r>
    </w:p>
    <w:p w:rsidR="005A3B68" w:rsidRPr="009F7172" w:rsidRDefault="005A3B68" w:rsidP="005A3B68">
      <w:pPr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На 2020-2021, 2021-2022  учебные года образовательные программы не разрабатывались, так как до 1.09.2022 года действовал приказ МОН РК от 31 октября 2017  года № 553«Об утверждении типовых учебных программ и типовых учебных планов по специальностям технического и профессионального образования», рабочие учебные планы  составлены в соответствии типовыми учебными планами и типовыми учебными  программами по специальностям технического и профессионального, </w:t>
      </w:r>
      <w:proofErr w:type="spellStart"/>
      <w:r w:rsidRPr="009F7172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9F7172">
        <w:rPr>
          <w:rFonts w:ascii="Times New Roman" w:hAnsi="Times New Roman" w:cs="Times New Roman"/>
          <w:sz w:val="28"/>
          <w:szCs w:val="28"/>
        </w:rPr>
        <w:t xml:space="preserve"> образования, утверждёнными приказом министра образования и науки Республики Казахстан от 31 октября 2017 года №553.</w:t>
      </w:r>
    </w:p>
    <w:p w:rsidR="005A3B68" w:rsidRPr="009F7172" w:rsidRDefault="005A3B68" w:rsidP="005A3B68">
      <w:pPr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С 2022-2023 учебного года согласно ГОСО (№348 от 03.08.2022г.) организациям технического и профессионального, </w:t>
      </w:r>
      <w:proofErr w:type="spellStart"/>
      <w:r w:rsidRPr="009F7172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9F7172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proofErr w:type="spellStart"/>
      <w:r w:rsidRPr="009F7172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9F7172">
        <w:rPr>
          <w:rFonts w:ascii="Times New Roman" w:hAnsi="Times New Roman" w:cs="Times New Roman"/>
          <w:sz w:val="28"/>
          <w:szCs w:val="28"/>
        </w:rPr>
        <w:t>) предоставлена академическая самостоятельность. Образовательная программа разрабатывалась самостоятельно колледжем с участием работодателей (п.5 ГОСО). Согласно п. 15 ГОСО колледж выстраивает траекторию обучения с учетом уровней технического и профессионального образования и определяет срок освоения образовательной программы согласно моделей ГОСО в зависимости от сложности квалификации (п.22 ГОСО.</w:t>
      </w:r>
    </w:p>
    <w:p w:rsidR="005A3B68" w:rsidRPr="009F7172" w:rsidRDefault="005A3B68" w:rsidP="005A3B68">
      <w:pPr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На 2022-2023 учебный год образовательная программа </w:t>
      </w:r>
      <w:proofErr w:type="spellStart"/>
      <w:r w:rsidRPr="009F7172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r w:rsidRPr="009F7172">
        <w:rPr>
          <w:rFonts w:ascii="Times New Roman" w:hAnsi="Times New Roman" w:cs="Times New Roman"/>
          <w:sz w:val="28"/>
          <w:szCs w:val="28"/>
        </w:rPr>
        <w:t xml:space="preserve"> на результаты обучения и разработана самостоятельно с участием работодателей: </w:t>
      </w:r>
      <w:r w:rsidRPr="00713941">
        <w:rPr>
          <w:rFonts w:ascii="Times New Roman" w:hAnsi="Times New Roman" w:cs="Times New Roman"/>
          <w:sz w:val="28"/>
          <w:szCs w:val="28"/>
        </w:rPr>
        <w:t xml:space="preserve">ТОО "Азия-17", ИП «Кен </w:t>
      </w:r>
      <w:proofErr w:type="spellStart"/>
      <w:r w:rsidRPr="00713941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713941">
        <w:rPr>
          <w:rFonts w:ascii="Times New Roman" w:hAnsi="Times New Roman" w:cs="Times New Roman"/>
          <w:sz w:val="28"/>
          <w:szCs w:val="28"/>
        </w:rPr>
        <w:t xml:space="preserve">», ИП «Щербак Г.Н.» </w:t>
      </w:r>
      <w:r w:rsidRPr="009F7172">
        <w:rPr>
          <w:rFonts w:ascii="Times New Roman" w:hAnsi="Times New Roman" w:cs="Times New Roman"/>
          <w:sz w:val="28"/>
          <w:szCs w:val="28"/>
        </w:rPr>
        <w:t xml:space="preserve">и Паспорт образовательной программы по специальности </w:t>
      </w:r>
      <w:r>
        <w:rPr>
          <w:rFonts w:ascii="Times New Roman" w:hAnsi="Times New Roman" w:cs="Times New Roman"/>
          <w:sz w:val="28"/>
          <w:szCs w:val="28"/>
        </w:rPr>
        <w:t>041401100</w:t>
      </w:r>
      <w:r w:rsidRPr="009F71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Маркетинг</w:t>
      </w:r>
      <w:r w:rsidRPr="009F7172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>отраслям</w:t>
      </w:r>
      <w:proofErr w:type="gramStart"/>
      <w:r w:rsidRPr="009F7172">
        <w:rPr>
          <w:rFonts w:ascii="Times New Roman" w:hAnsi="Times New Roman" w:cs="Times New Roman"/>
          <w:sz w:val="28"/>
          <w:szCs w:val="28"/>
        </w:rPr>
        <w:t>)»  размещен</w:t>
      </w:r>
      <w:proofErr w:type="gramEnd"/>
      <w:r w:rsidRPr="009F7172">
        <w:rPr>
          <w:rFonts w:ascii="Times New Roman" w:hAnsi="Times New Roman" w:cs="Times New Roman"/>
          <w:sz w:val="28"/>
          <w:szCs w:val="28"/>
        </w:rPr>
        <w:t xml:space="preserve"> в Реестре ОП на сайте «</w:t>
      </w:r>
      <w:proofErr w:type="spellStart"/>
      <w:r w:rsidRPr="009F7172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9F717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дата регистрации в реестре – 19</w:t>
      </w:r>
      <w:r w:rsidRPr="009F717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7172">
        <w:rPr>
          <w:rFonts w:ascii="Times New Roman" w:hAnsi="Times New Roman" w:cs="Times New Roman"/>
          <w:sz w:val="28"/>
          <w:szCs w:val="28"/>
        </w:rPr>
        <w:t>.2022 г</w:t>
      </w:r>
      <w:r>
        <w:rPr>
          <w:rFonts w:ascii="Times New Roman" w:hAnsi="Times New Roman" w:cs="Times New Roman"/>
          <w:sz w:val="28"/>
          <w:szCs w:val="28"/>
        </w:rPr>
        <w:t>ода, регистрационный номер – 21284</w:t>
      </w:r>
      <w:r w:rsidRPr="009F7172">
        <w:rPr>
          <w:rFonts w:ascii="Times New Roman" w:hAnsi="Times New Roman" w:cs="Times New Roman"/>
          <w:sz w:val="28"/>
          <w:szCs w:val="28"/>
        </w:rPr>
        <w:t>.</w:t>
      </w:r>
    </w:p>
    <w:p w:rsidR="005A3B68" w:rsidRPr="009F7172" w:rsidRDefault="005A3B68" w:rsidP="005A3B68">
      <w:pPr>
        <w:pStyle w:val="11"/>
        <w:ind w:firstLine="360"/>
        <w:rPr>
          <w:sz w:val="28"/>
        </w:rPr>
      </w:pPr>
      <w:r w:rsidRPr="009F7172">
        <w:rPr>
          <w:sz w:val="28"/>
        </w:rPr>
        <w:t xml:space="preserve">Содержание образовательных программ отражает профессиональную деятельность по квалификации, соответствуют уровню НРК </w:t>
      </w:r>
    </w:p>
    <w:tbl>
      <w:tblPr>
        <w:tblStyle w:val="aa"/>
        <w:tblW w:w="100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410"/>
        <w:gridCol w:w="1276"/>
      </w:tblGrid>
      <w:tr w:rsidR="005A3B68" w:rsidRPr="009F7172" w:rsidTr="004D7ED7">
        <w:tc>
          <w:tcPr>
            <w:tcW w:w="2660" w:type="dxa"/>
            <w:shd w:val="clear" w:color="auto" w:fill="DEEAF6" w:themeFill="accent1" w:themeFillTint="33"/>
          </w:tcPr>
          <w:p w:rsidR="005A3B68" w:rsidRPr="009F7172" w:rsidRDefault="005A3B68" w:rsidP="004D7ED7">
            <w:pPr>
              <w:pStyle w:val="Default"/>
              <w:rPr>
                <w:b/>
              </w:rPr>
            </w:pPr>
            <w:r w:rsidRPr="009F7172">
              <w:rPr>
                <w:b/>
              </w:rPr>
              <w:t>Наименование специальности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5A3B68" w:rsidRPr="009F7172" w:rsidRDefault="005A3B68" w:rsidP="004D7ED7">
            <w:pPr>
              <w:pStyle w:val="Default"/>
              <w:rPr>
                <w:b/>
              </w:rPr>
            </w:pPr>
            <w:r w:rsidRPr="009F7172">
              <w:rPr>
                <w:b/>
              </w:rPr>
              <w:t>Профессиональный стандарт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A3B68" w:rsidRPr="009F7172" w:rsidRDefault="005A3B68" w:rsidP="004D7ED7">
            <w:pPr>
              <w:pStyle w:val="Default"/>
              <w:rPr>
                <w:b/>
              </w:rPr>
            </w:pPr>
            <w:r w:rsidRPr="009F7172">
              <w:rPr>
                <w:b/>
              </w:rPr>
              <w:t xml:space="preserve">Профессиональный стандарт </w:t>
            </w:r>
            <w:proofErr w:type="spellStart"/>
            <w:r w:rsidRPr="009F7172">
              <w:rPr>
                <w:b/>
              </w:rPr>
              <w:t>WorldSkills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</w:tcPr>
          <w:p w:rsidR="005A3B68" w:rsidRPr="009F7172" w:rsidRDefault="005A3B68" w:rsidP="004D7ED7">
            <w:pPr>
              <w:pStyle w:val="Default"/>
              <w:rPr>
                <w:b/>
              </w:rPr>
            </w:pPr>
            <w:r w:rsidRPr="009F7172">
              <w:rPr>
                <w:b/>
              </w:rPr>
              <w:t>Уровень по НРК/</w:t>
            </w:r>
          </w:p>
          <w:p w:rsidR="005A3B68" w:rsidRPr="009F7172" w:rsidRDefault="005A3B68" w:rsidP="004D7ED7">
            <w:pPr>
              <w:pStyle w:val="Default"/>
              <w:rPr>
                <w:b/>
              </w:rPr>
            </w:pPr>
            <w:r w:rsidRPr="009F7172">
              <w:rPr>
                <w:b/>
              </w:rPr>
              <w:t>ОРК</w:t>
            </w:r>
          </w:p>
        </w:tc>
      </w:tr>
      <w:tr w:rsidR="005A3B68" w:rsidRPr="009F7172" w:rsidTr="004D7ED7">
        <w:tc>
          <w:tcPr>
            <w:tcW w:w="2660" w:type="dxa"/>
            <w:shd w:val="clear" w:color="auto" w:fill="FFFFFF" w:themeFill="background1"/>
          </w:tcPr>
          <w:p w:rsidR="005A3B68" w:rsidRPr="006B15F2" w:rsidRDefault="005A3B68" w:rsidP="004D7ED7">
            <w:pPr>
              <w:pStyle w:val="11"/>
              <w:rPr>
                <w:sz w:val="22"/>
                <w:szCs w:val="28"/>
              </w:rPr>
            </w:pPr>
            <w:r w:rsidRPr="006B15F2">
              <w:rPr>
                <w:szCs w:val="28"/>
              </w:rPr>
              <w:t>041401100</w:t>
            </w:r>
            <w:r w:rsidRPr="006B15F2">
              <w:rPr>
                <w:sz w:val="22"/>
                <w:szCs w:val="28"/>
              </w:rPr>
              <w:t xml:space="preserve"> </w:t>
            </w:r>
            <w:r w:rsidRPr="006B15F2">
              <w:rPr>
                <w:sz w:val="22"/>
                <w:szCs w:val="28"/>
                <w:lang w:val="ru-RU"/>
              </w:rPr>
              <w:t xml:space="preserve">Маркетинг </w:t>
            </w:r>
            <w:r w:rsidRPr="006B15F2">
              <w:rPr>
                <w:sz w:val="22"/>
                <w:szCs w:val="28"/>
              </w:rPr>
              <w:t xml:space="preserve"> (по ), квалификация </w:t>
            </w:r>
          </w:p>
          <w:p w:rsidR="005A3B68" w:rsidRPr="006B15F2" w:rsidRDefault="005A3B68" w:rsidP="004D7ED7">
            <w:pPr>
              <w:pStyle w:val="11"/>
              <w:rPr>
                <w:szCs w:val="28"/>
                <w:shd w:val="clear" w:color="auto" w:fill="FFFFFF"/>
              </w:rPr>
            </w:pPr>
            <w:r w:rsidRPr="006B15F2">
              <w:rPr>
                <w:szCs w:val="28"/>
                <w:shd w:val="clear" w:color="auto" w:fill="FFFFFF"/>
              </w:rPr>
              <w:lastRenderedPageBreak/>
              <w:t>3W04140101 – Продавец</w:t>
            </w:r>
          </w:p>
          <w:p w:rsidR="005A3B68" w:rsidRPr="009F7172" w:rsidRDefault="005A3B68" w:rsidP="004D7ED7">
            <w:pPr>
              <w:pStyle w:val="11"/>
              <w:rPr>
                <w:szCs w:val="28"/>
              </w:rPr>
            </w:pPr>
            <w:r w:rsidRPr="006B15F2">
              <w:rPr>
                <w:szCs w:val="28"/>
                <w:shd w:val="clear" w:color="auto" w:fill="FFFFFF"/>
              </w:rPr>
              <w:t>3W04140102 - Мерчендайзер</w:t>
            </w:r>
            <w:r w:rsidRPr="006B15F2">
              <w:rPr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5A3B68" w:rsidRPr="009F7172" w:rsidRDefault="005A3B68" w:rsidP="004D7ED7">
            <w:pPr>
              <w:pStyle w:val="11"/>
              <w:rPr>
                <w:szCs w:val="28"/>
                <w:lang w:val="ru-RU"/>
              </w:rPr>
            </w:pPr>
            <w:r w:rsidRPr="006B15F2">
              <w:rPr>
                <w:szCs w:val="28"/>
                <w:lang w:val="ru-RU"/>
              </w:rPr>
              <w:lastRenderedPageBreak/>
              <w:t xml:space="preserve">Профессиональный стандарт </w:t>
            </w:r>
            <w:r w:rsidRPr="009328BF">
              <w:rPr>
                <w:szCs w:val="28"/>
                <w:lang w:val="ru-RU"/>
              </w:rPr>
              <w:t xml:space="preserve">Приложение № 11 к приказу </w:t>
            </w:r>
            <w:r w:rsidRPr="009328BF">
              <w:rPr>
                <w:szCs w:val="28"/>
                <w:lang w:val="ru-RU"/>
              </w:rPr>
              <w:lastRenderedPageBreak/>
              <w:t>Заместителя Председателя Правления Национальной палаты предпринимателей Республики Казахстан «</w:t>
            </w:r>
            <w:proofErr w:type="spellStart"/>
            <w:r w:rsidRPr="009328BF">
              <w:rPr>
                <w:szCs w:val="28"/>
                <w:lang w:val="ru-RU"/>
              </w:rPr>
              <w:t>Атамекен</w:t>
            </w:r>
            <w:proofErr w:type="spellEnd"/>
            <w:r w:rsidRPr="009328BF">
              <w:rPr>
                <w:szCs w:val="28"/>
                <w:lang w:val="ru-RU"/>
              </w:rPr>
              <w:t>» от 27.12.2019г. №266, Приложение № 12 к приказу Заместителя Председателя Правления Национальной палаты предпринимателей Республики Казахстан «</w:t>
            </w:r>
            <w:proofErr w:type="spellStart"/>
            <w:r w:rsidRPr="009328BF">
              <w:rPr>
                <w:szCs w:val="28"/>
                <w:lang w:val="ru-RU"/>
              </w:rPr>
              <w:t>Атамекен</w:t>
            </w:r>
            <w:proofErr w:type="spellEnd"/>
            <w:r w:rsidRPr="009328BF">
              <w:rPr>
                <w:szCs w:val="28"/>
                <w:lang w:val="ru-RU"/>
              </w:rPr>
              <w:t xml:space="preserve">» от </w:t>
            </w:r>
            <w:proofErr w:type="gramStart"/>
            <w:r w:rsidRPr="009328BF">
              <w:rPr>
                <w:szCs w:val="28"/>
                <w:lang w:val="ru-RU"/>
              </w:rPr>
              <w:t>27.12.2019  г.</w:t>
            </w:r>
            <w:proofErr w:type="gramEnd"/>
            <w:r w:rsidRPr="009328BF">
              <w:rPr>
                <w:szCs w:val="28"/>
                <w:lang w:val="ru-RU"/>
              </w:rPr>
              <w:t xml:space="preserve"> №266</w:t>
            </w:r>
          </w:p>
          <w:p w:rsidR="005A3B68" w:rsidRPr="009F7172" w:rsidRDefault="005A3B68" w:rsidP="004D7ED7">
            <w:pPr>
              <w:pStyle w:val="11"/>
              <w:rPr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5A3B68" w:rsidRPr="006B15F2" w:rsidRDefault="005A3B68" w:rsidP="004D7ED7">
            <w:pPr>
              <w:pStyle w:val="11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Нет </w:t>
            </w:r>
          </w:p>
          <w:p w:rsidR="005A3B68" w:rsidRPr="009F7172" w:rsidRDefault="005A3B68" w:rsidP="004D7ED7">
            <w:pPr>
              <w:pStyle w:val="11"/>
              <w:rPr>
                <w:szCs w:val="28"/>
              </w:rPr>
            </w:pPr>
            <w:r w:rsidRPr="009F7172">
              <w:rPr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A3B68" w:rsidRPr="009F7172" w:rsidRDefault="005A3B68" w:rsidP="004D7ED7">
            <w:pPr>
              <w:pStyle w:val="11"/>
              <w:rPr>
                <w:szCs w:val="28"/>
              </w:rPr>
            </w:pPr>
            <w:r w:rsidRPr="009F7172">
              <w:t xml:space="preserve">Уровень НРК: 3. </w:t>
            </w:r>
            <w:r w:rsidRPr="009F7172">
              <w:lastRenderedPageBreak/>
              <w:t>Уровень ОРК: 3</w:t>
            </w:r>
          </w:p>
        </w:tc>
      </w:tr>
    </w:tbl>
    <w:p w:rsidR="005A3B68" w:rsidRPr="009F7172" w:rsidRDefault="005A3B68" w:rsidP="005A3B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  <w:r w:rsidRPr="009F717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Образовательные программы включают: рабочий учебный план и рабочие учебные программы по общеобразовательным дисциплинам, базовым и профессиональным модулям,</w:t>
      </w:r>
      <w:r w:rsidRPr="009F717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оформленны рабочие учебные программы по общеобразовательным дисциплинам </w:t>
      </w:r>
      <w:r w:rsidRPr="009F7172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 8 к приказу МОН РК от 6 апреля 2020 года № 130, в редакции приказа Министра просвещения РК от 27.08.2022 № 382.</w:t>
      </w:r>
    </w:p>
    <w:p w:rsidR="005A3B68" w:rsidRPr="00330B0B" w:rsidRDefault="00330B0B" w:rsidP="00330B0B">
      <w:pPr>
        <w:shd w:val="clear" w:color="auto" w:fill="E2EFD9" w:themeFill="accent6" w:themeFillTint="3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2.</w:t>
      </w:r>
      <w:r w:rsidR="005A3B68" w:rsidRPr="00330B0B">
        <w:rPr>
          <w:rFonts w:ascii="Times New Roman" w:hAnsi="Times New Roman" w:cs="Times New Roman"/>
          <w:b/>
          <w:sz w:val="28"/>
          <w:szCs w:val="28"/>
        </w:rPr>
        <w:t>3. Наличие разработанных рабочих учебных планов на основе моделей учебного плана технического и профессионального образования (далее-</w:t>
      </w:r>
      <w:proofErr w:type="spellStart"/>
      <w:r w:rsidR="005A3B68" w:rsidRPr="00330B0B">
        <w:rPr>
          <w:rFonts w:ascii="Times New Roman" w:hAnsi="Times New Roman" w:cs="Times New Roman"/>
          <w:b/>
          <w:sz w:val="28"/>
          <w:szCs w:val="28"/>
        </w:rPr>
        <w:t>ТиПО</w:t>
      </w:r>
      <w:proofErr w:type="spellEnd"/>
      <w:r w:rsidR="005A3B68" w:rsidRPr="00330B0B">
        <w:rPr>
          <w:rFonts w:ascii="Times New Roman" w:hAnsi="Times New Roman" w:cs="Times New Roman"/>
          <w:b/>
          <w:sz w:val="28"/>
          <w:szCs w:val="28"/>
        </w:rPr>
        <w:t>), согласно приложениям 1, 2 ГОСО;</w:t>
      </w:r>
      <w:r w:rsidR="005A3B68" w:rsidRPr="00330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bookmarkEnd w:id="0"/>
    <w:p w:rsidR="005A3B68" w:rsidRPr="009F7172" w:rsidRDefault="005A3B68" w:rsidP="005A3B68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колледжа </w:t>
      </w:r>
      <w:r w:rsidRPr="009F7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2020-2021, 2021-2022, 2022-2023 учебных годах, </w:t>
      </w:r>
      <w:r w:rsidRPr="009F7172">
        <w:rPr>
          <w:rFonts w:ascii="Times New Roman" w:hAnsi="Times New Roman" w:cs="Times New Roman"/>
          <w:sz w:val="28"/>
          <w:szCs w:val="28"/>
        </w:rPr>
        <w:t xml:space="preserve">как поставщика образовательных программ </w:t>
      </w:r>
      <w:proofErr w:type="spellStart"/>
      <w:r w:rsidRPr="009F7172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9F7172">
        <w:rPr>
          <w:rFonts w:ascii="Times New Roman" w:hAnsi="Times New Roman" w:cs="Times New Roman"/>
          <w:sz w:val="28"/>
          <w:szCs w:val="28"/>
        </w:rPr>
        <w:t>, велась по</w:t>
      </w:r>
      <w:r w:rsidRPr="009F71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специальности в разрезе по годам:</w:t>
      </w:r>
    </w:p>
    <w:p w:rsidR="005A3B68" w:rsidRPr="007E38D2" w:rsidRDefault="005A3B68" w:rsidP="005A3B6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E38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2020-2021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53"/>
        <w:gridCol w:w="3038"/>
      </w:tblGrid>
      <w:tr w:rsidR="005A3B68" w:rsidRPr="007E38D2" w:rsidTr="004D7ED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5A3B68" w:rsidRPr="007E38D2" w:rsidTr="004D7ED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8" w:rsidRPr="007E38D2" w:rsidRDefault="005A3B68" w:rsidP="004D7ED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8" w:rsidRPr="007E38D2" w:rsidRDefault="005A3B68" w:rsidP="004D7ED7">
            <w:pPr>
              <w:pStyle w:val="11"/>
              <w:rPr>
                <w:color w:val="FF0000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8" w:rsidRPr="007E38D2" w:rsidRDefault="005A3B68" w:rsidP="004D7ED7">
            <w:pPr>
              <w:pStyle w:val="11"/>
              <w:rPr>
                <w:sz w:val="28"/>
                <w:szCs w:val="28"/>
                <w:lang w:val="ru-RU"/>
              </w:rPr>
            </w:pPr>
            <w:r w:rsidRPr="007E38D2">
              <w:rPr>
                <w:sz w:val="28"/>
                <w:szCs w:val="28"/>
              </w:rPr>
              <w:t xml:space="preserve">0513000 «Маркетинг </w:t>
            </w:r>
            <w:r w:rsidRPr="007E38D2">
              <w:rPr>
                <w:rFonts w:eastAsia="Times New Roman"/>
                <w:sz w:val="28"/>
                <w:szCs w:val="28"/>
              </w:rPr>
              <w:t>(по отраслям)</w:t>
            </w:r>
            <w:r w:rsidRPr="007E38D2">
              <w:rPr>
                <w:sz w:val="28"/>
                <w:szCs w:val="28"/>
              </w:rPr>
              <w:t>»</w:t>
            </w:r>
            <w:r w:rsidRPr="007E38D2">
              <w:rPr>
                <w:sz w:val="28"/>
                <w:szCs w:val="28"/>
                <w:lang w:val="ru-RU"/>
              </w:rPr>
              <w:t xml:space="preserve"> </w:t>
            </w:r>
          </w:p>
          <w:p w:rsidR="005A3B68" w:rsidRPr="007E38D2" w:rsidRDefault="005A3B68" w:rsidP="004D7ED7">
            <w:pPr>
              <w:pStyle w:val="11"/>
              <w:rPr>
                <w:color w:val="FF0000"/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Срок обучения 2 г.10 мес.</w:t>
            </w:r>
          </w:p>
        </w:tc>
      </w:tr>
    </w:tbl>
    <w:p w:rsidR="005A3B68" w:rsidRPr="007E38D2" w:rsidRDefault="005A3B68" w:rsidP="005A3B6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A3B68" w:rsidRPr="007E38D2" w:rsidRDefault="005A3B68" w:rsidP="005A3B6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E38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2021-2022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3"/>
        <w:gridCol w:w="3114"/>
      </w:tblGrid>
      <w:tr w:rsidR="005A3B68" w:rsidRPr="007E38D2" w:rsidTr="004D7ED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5A3B68" w:rsidRPr="007E38D2" w:rsidTr="004D7ED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8" w:rsidRPr="007E38D2" w:rsidRDefault="005A3B68" w:rsidP="004D7E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8D2">
              <w:rPr>
                <w:rFonts w:ascii="Times New Roman" w:eastAsia="Times New Roman" w:hAnsi="Times New Roman" w:cs="Times New Roman"/>
                <w:sz w:val="28"/>
                <w:szCs w:val="28"/>
              </w:rPr>
              <w:t>04140100 «Маркетинг (по отраслям)»</w:t>
            </w:r>
          </w:p>
          <w:p w:rsidR="005A3B68" w:rsidRPr="007E38D2" w:rsidRDefault="005A3B68" w:rsidP="004D7ED7">
            <w:pPr>
              <w:pStyle w:val="11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Срок обучения 2 г.10 мес.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A3B68" w:rsidRPr="007E38D2" w:rsidRDefault="005A3B68" w:rsidP="005A3B6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A3B68" w:rsidRPr="007E38D2" w:rsidRDefault="005A3B68" w:rsidP="005A3B6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E38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2022-2023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3146"/>
        <w:gridCol w:w="3145"/>
      </w:tblGrid>
      <w:tr w:rsidR="005A3B68" w:rsidRPr="007E38D2" w:rsidTr="004D7ED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A3B68" w:rsidRPr="007E38D2" w:rsidRDefault="005A3B68" w:rsidP="004D7E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5A3B68" w:rsidRPr="007E38D2" w:rsidTr="004D7ED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8" w:rsidRPr="007E38D2" w:rsidRDefault="005A3B68" w:rsidP="004D7E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8D2">
              <w:rPr>
                <w:rFonts w:ascii="Times New Roman" w:eastAsia="Times New Roman" w:hAnsi="Times New Roman" w:cs="Times New Roman"/>
                <w:sz w:val="28"/>
                <w:szCs w:val="28"/>
              </w:rPr>
              <w:t>04140100 «Маркетинг (по отраслям)»</w:t>
            </w:r>
          </w:p>
          <w:p w:rsidR="005A3B68" w:rsidRPr="007E38D2" w:rsidRDefault="005A3B68" w:rsidP="004D7ED7">
            <w:pPr>
              <w:pStyle w:val="11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Срок обучения 2 г.10 мес.</w:t>
            </w:r>
          </w:p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8" w:rsidRPr="007E38D2" w:rsidRDefault="005A3B68" w:rsidP="004D7E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8D2">
              <w:rPr>
                <w:rFonts w:ascii="Times New Roman" w:eastAsia="Times New Roman" w:hAnsi="Times New Roman" w:cs="Times New Roman"/>
                <w:sz w:val="28"/>
                <w:szCs w:val="28"/>
              </w:rPr>
              <w:t>04140100 «Маркетинг (по отраслям)»</w:t>
            </w:r>
          </w:p>
          <w:p w:rsidR="005A3B68" w:rsidRPr="007E38D2" w:rsidRDefault="005A3B68" w:rsidP="004D7ED7">
            <w:pPr>
              <w:pStyle w:val="11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Срок обучения 2 г.10 мес.</w:t>
            </w:r>
          </w:p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8" w:rsidRPr="007E38D2" w:rsidRDefault="005A3B68" w:rsidP="004D7ED7">
            <w:pPr>
              <w:pStyle w:val="11"/>
              <w:rPr>
                <w:sz w:val="28"/>
                <w:szCs w:val="28"/>
              </w:rPr>
            </w:pPr>
          </w:p>
        </w:tc>
      </w:tr>
    </w:tbl>
    <w:p w:rsidR="005A3B68" w:rsidRPr="007F5FAC" w:rsidRDefault="005A3B68" w:rsidP="005A3B6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B68" w:rsidRPr="009F7172" w:rsidRDefault="005A3B68" w:rsidP="005A3B68">
      <w:pPr>
        <w:pStyle w:val="11"/>
        <w:jc w:val="both"/>
        <w:rPr>
          <w:sz w:val="28"/>
          <w:szCs w:val="28"/>
        </w:rPr>
      </w:pPr>
    </w:p>
    <w:p w:rsidR="005A3B68" w:rsidRPr="009F7172" w:rsidRDefault="005A3B68" w:rsidP="005A3B68">
      <w:pPr>
        <w:pStyle w:val="11"/>
        <w:ind w:firstLine="708"/>
        <w:rPr>
          <w:sz w:val="28"/>
          <w:szCs w:val="28"/>
        </w:rPr>
      </w:pPr>
      <w:r w:rsidRPr="009F7172">
        <w:rPr>
          <w:sz w:val="28"/>
          <w:szCs w:val="28"/>
        </w:rPr>
        <w:t>Разработка и утверждение рабочих учебных планов проводится рабочей группой, состоящей из работодателей, руководителей методических объединений, ведущих преподавателей специальных дисциплин и мастеров производственного обучения. В разработке и реализации программ участвует  постоянный социальный партнеры –</w:t>
      </w:r>
      <w:r>
        <w:rPr>
          <w:sz w:val="28"/>
          <w:szCs w:val="28"/>
          <w:lang w:val="ru-RU"/>
        </w:rPr>
        <w:t xml:space="preserve"> ТОО «Азия - 17»</w:t>
      </w:r>
      <w:r w:rsidRPr="009F7172">
        <w:rPr>
          <w:sz w:val="28"/>
          <w:szCs w:val="28"/>
        </w:rPr>
        <w:t xml:space="preserve">, в лице директора </w:t>
      </w:r>
      <w:r>
        <w:rPr>
          <w:sz w:val="28"/>
          <w:szCs w:val="28"/>
          <w:lang w:val="ru-RU"/>
        </w:rPr>
        <w:t>Рахметова Т.Д</w:t>
      </w:r>
      <w:r w:rsidRPr="009F7172">
        <w:rPr>
          <w:sz w:val="28"/>
          <w:szCs w:val="28"/>
        </w:rPr>
        <w:t>.</w:t>
      </w:r>
    </w:p>
    <w:p w:rsidR="005A3B68" w:rsidRPr="009F7172" w:rsidRDefault="005A3B68" w:rsidP="005A3B68">
      <w:pPr>
        <w:pStyle w:val="11"/>
        <w:ind w:firstLine="708"/>
        <w:rPr>
          <w:rStyle w:val="NoSpacingChar"/>
          <w:sz w:val="28"/>
          <w:szCs w:val="28"/>
        </w:rPr>
      </w:pPr>
      <w:r w:rsidRPr="009F7172">
        <w:rPr>
          <w:rStyle w:val="NoSpacingChar"/>
          <w:sz w:val="28"/>
          <w:szCs w:val="28"/>
        </w:rPr>
        <w:t xml:space="preserve">Все программы ориентированы на подготовку конкурентоспособных специалистов на основе инновационных технологий образовательного процесса, внедрения новых форм обучения, развития социального партнерства и внедрения дуального обучения. </w:t>
      </w:r>
    </w:p>
    <w:p w:rsidR="005A3B68" w:rsidRPr="007E38D2" w:rsidRDefault="005A3B68" w:rsidP="005A3B68">
      <w:pPr>
        <w:pStyle w:val="11"/>
        <w:ind w:firstLine="851"/>
        <w:jc w:val="both"/>
        <w:rPr>
          <w:sz w:val="28"/>
          <w:szCs w:val="28"/>
          <w:lang w:val="ru-RU"/>
        </w:rPr>
      </w:pPr>
      <w:r w:rsidRPr="009F7172">
        <w:rPr>
          <w:sz w:val="28"/>
          <w:szCs w:val="28"/>
        </w:rPr>
        <w:t xml:space="preserve"> </w:t>
      </w:r>
      <w:r w:rsidRPr="007E38D2">
        <w:rPr>
          <w:sz w:val="28"/>
          <w:szCs w:val="28"/>
          <w:lang w:val="ru-RU"/>
        </w:rPr>
        <w:t>В 2020-2021 году обучение по указанной специальности велось по линейной технологии обучения.</w:t>
      </w:r>
    </w:p>
    <w:p w:rsidR="005A3B68" w:rsidRPr="007E38D2" w:rsidRDefault="005A3B68" w:rsidP="005A3B6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Структура и содержание образовательной программы специальности 0513000 «Маркетинг 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7E38D2">
        <w:rPr>
          <w:rFonts w:ascii="Times New Roman" w:hAnsi="Times New Roman" w:cs="Times New Roman"/>
          <w:sz w:val="28"/>
          <w:szCs w:val="28"/>
        </w:rPr>
        <w:t xml:space="preserve">» разрабатывалась и утверждалась согласно законодательству РК.  </w:t>
      </w:r>
    </w:p>
    <w:p w:rsidR="005A3B68" w:rsidRPr="007E38D2" w:rsidRDefault="005A3B68" w:rsidP="005A3B6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 2020-2021 учебный год включала в себя: </w:t>
      </w:r>
    </w:p>
    <w:p w:rsidR="005A3B68" w:rsidRPr="007E38D2" w:rsidRDefault="005A3B68" w:rsidP="005A3B6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7E38D2">
        <w:rPr>
          <w:sz w:val="28"/>
          <w:szCs w:val="28"/>
        </w:rPr>
        <w:t>рабочий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учебный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план</w:t>
      </w:r>
      <w:proofErr w:type="spellEnd"/>
      <w:r w:rsidRPr="007E38D2">
        <w:rPr>
          <w:sz w:val="28"/>
          <w:szCs w:val="28"/>
        </w:rPr>
        <w:t xml:space="preserve">, </w:t>
      </w:r>
    </w:p>
    <w:p w:rsidR="005A3B68" w:rsidRPr="007E38D2" w:rsidRDefault="005A3B68" w:rsidP="005A3B6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7E38D2">
        <w:rPr>
          <w:sz w:val="28"/>
          <w:szCs w:val="28"/>
        </w:rPr>
        <w:t>график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учебного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процесса</w:t>
      </w:r>
      <w:proofErr w:type="spellEnd"/>
      <w:r w:rsidRPr="007E38D2">
        <w:rPr>
          <w:sz w:val="28"/>
          <w:szCs w:val="28"/>
        </w:rPr>
        <w:t xml:space="preserve">, </w:t>
      </w:r>
    </w:p>
    <w:p w:rsidR="005A3B68" w:rsidRPr="007E38D2" w:rsidRDefault="005A3B68" w:rsidP="005A3B6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7E38D2">
        <w:rPr>
          <w:sz w:val="28"/>
          <w:szCs w:val="28"/>
        </w:rPr>
        <w:t>рабочие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учебные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программы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дисциплин</w:t>
      </w:r>
      <w:proofErr w:type="spellEnd"/>
      <w:r w:rsidRPr="007E38D2">
        <w:rPr>
          <w:sz w:val="28"/>
          <w:szCs w:val="28"/>
        </w:rPr>
        <w:t xml:space="preserve">, </w:t>
      </w:r>
    </w:p>
    <w:p w:rsidR="005A3B68" w:rsidRPr="001D0474" w:rsidRDefault="005A3B68" w:rsidP="005A3B6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1D0474">
        <w:rPr>
          <w:sz w:val="28"/>
          <w:szCs w:val="28"/>
          <w:lang w:val="ru-RU"/>
        </w:rPr>
        <w:t xml:space="preserve">календарно-тематические планы учебных дисциплин, </w:t>
      </w:r>
    </w:p>
    <w:p w:rsidR="005A3B68" w:rsidRPr="001D0474" w:rsidRDefault="005A3B68" w:rsidP="005A3B6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1D0474">
        <w:rPr>
          <w:sz w:val="28"/>
          <w:szCs w:val="28"/>
          <w:lang w:val="ru-RU"/>
        </w:rPr>
        <w:t>рабочие учебные программы по производственного обучения,</w:t>
      </w:r>
    </w:p>
    <w:p w:rsidR="005A3B68" w:rsidRPr="007E38D2" w:rsidRDefault="005A3B68" w:rsidP="005A3B6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7E38D2">
        <w:rPr>
          <w:sz w:val="28"/>
          <w:szCs w:val="28"/>
        </w:rPr>
        <w:t>перечень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учебно-производственных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работ</w:t>
      </w:r>
      <w:proofErr w:type="spellEnd"/>
      <w:r w:rsidRPr="007E38D2">
        <w:rPr>
          <w:sz w:val="28"/>
          <w:szCs w:val="28"/>
        </w:rPr>
        <w:t>,</w:t>
      </w:r>
    </w:p>
    <w:p w:rsidR="005A3B68" w:rsidRPr="007E38D2" w:rsidRDefault="005A3B68" w:rsidP="005A3B6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proofErr w:type="gramStart"/>
      <w:r w:rsidRPr="007E38D2">
        <w:rPr>
          <w:sz w:val="28"/>
          <w:szCs w:val="28"/>
        </w:rPr>
        <w:t>оценочные</w:t>
      </w:r>
      <w:proofErr w:type="spellEnd"/>
      <w:proofErr w:type="gramEnd"/>
      <w:r w:rsidRPr="007E38D2">
        <w:rPr>
          <w:sz w:val="28"/>
          <w:szCs w:val="28"/>
        </w:rPr>
        <w:t xml:space="preserve"> и </w:t>
      </w:r>
      <w:proofErr w:type="spellStart"/>
      <w:r w:rsidRPr="007E38D2">
        <w:rPr>
          <w:sz w:val="28"/>
          <w:szCs w:val="28"/>
        </w:rPr>
        <w:t>методические</w:t>
      </w:r>
      <w:proofErr w:type="spellEnd"/>
      <w:r w:rsidRPr="007E38D2">
        <w:rPr>
          <w:sz w:val="28"/>
          <w:szCs w:val="28"/>
        </w:rPr>
        <w:t xml:space="preserve"> </w:t>
      </w:r>
      <w:proofErr w:type="spellStart"/>
      <w:r w:rsidRPr="007E38D2">
        <w:rPr>
          <w:sz w:val="28"/>
          <w:szCs w:val="28"/>
        </w:rPr>
        <w:t>материалы</w:t>
      </w:r>
      <w:proofErr w:type="spellEnd"/>
      <w:r w:rsidRPr="007E38D2">
        <w:rPr>
          <w:sz w:val="28"/>
          <w:szCs w:val="28"/>
        </w:rPr>
        <w:t xml:space="preserve">. </w:t>
      </w:r>
    </w:p>
    <w:p w:rsidR="005A3B68" w:rsidRPr="007E38D2" w:rsidRDefault="005A3B68" w:rsidP="005A3B6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Рабочий учебный план предназначен для реализации государственных требований к уровню подготовки специалистов по специальности 0513000 «Маркетинг 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7E38D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квалификация  051301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2    Продавец продовольственных товаров и определял перечень, трудоемкость, последовательность и распределение по периодам обучения учебных курсов, дисциплин, практики и иных видов учебной деятельности обучающихся и формы их промежуточной аттестации.</w:t>
      </w:r>
    </w:p>
    <w:p w:rsidR="005A3B68" w:rsidRPr="007E38D2" w:rsidRDefault="005A3B68" w:rsidP="005A3B6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Рабочие учебные планы были составлены на основании типовых учебных планов по специальности 0513000 «Маркетинг 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7E38D2">
        <w:rPr>
          <w:rFonts w:ascii="Times New Roman" w:hAnsi="Times New Roman" w:cs="Times New Roman"/>
          <w:sz w:val="28"/>
          <w:szCs w:val="28"/>
        </w:rPr>
        <w:t xml:space="preserve">», рассмотрены на заседании методического совета, согласованы с </w:t>
      </w:r>
      <w:r>
        <w:rPr>
          <w:rStyle w:val="12"/>
          <w:sz w:val="28"/>
          <w:szCs w:val="28"/>
        </w:rPr>
        <w:t xml:space="preserve">социальным работодателем </w:t>
      </w:r>
      <w:r w:rsidRPr="007E38D2">
        <w:rPr>
          <w:rStyle w:val="12"/>
          <w:sz w:val="28"/>
          <w:szCs w:val="28"/>
        </w:rPr>
        <w:t xml:space="preserve">  - ИП «</w:t>
      </w:r>
      <w:proofErr w:type="spellStart"/>
      <w:r w:rsidRPr="007E38D2">
        <w:rPr>
          <w:rStyle w:val="12"/>
          <w:sz w:val="28"/>
          <w:szCs w:val="28"/>
        </w:rPr>
        <w:t>Ниязбеков</w:t>
      </w:r>
      <w:proofErr w:type="spellEnd"/>
      <w:r w:rsidRPr="007E38D2">
        <w:rPr>
          <w:rStyle w:val="12"/>
          <w:sz w:val="28"/>
          <w:szCs w:val="28"/>
        </w:rPr>
        <w:t xml:space="preserve"> Б.Д.» </w:t>
      </w:r>
      <w:r w:rsidRPr="007E38D2">
        <w:rPr>
          <w:rFonts w:ascii="Times New Roman" w:hAnsi="Times New Roman" w:cs="Times New Roman"/>
          <w:sz w:val="28"/>
          <w:szCs w:val="28"/>
        </w:rPr>
        <w:t>и утверждены руководителем.</w:t>
      </w:r>
    </w:p>
    <w:p w:rsidR="005A3B68" w:rsidRPr="007E38D2" w:rsidRDefault="005A3B68" w:rsidP="005A3B68">
      <w:pPr>
        <w:pStyle w:val="a5"/>
        <w:suppressAutoHyphens/>
        <w:ind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Рабочий учебный план составлен на </w:t>
      </w:r>
      <w:r w:rsidRPr="007E38D2">
        <w:rPr>
          <w:rFonts w:ascii="Times New Roman" w:eastAsia="Courier New" w:hAnsi="Times New Roman" w:cs="Times New Roman"/>
          <w:sz w:val="28"/>
          <w:szCs w:val="28"/>
        </w:rPr>
        <w:t>основе:</w:t>
      </w:r>
    </w:p>
    <w:p w:rsidR="005A3B68" w:rsidRPr="007E38D2" w:rsidRDefault="005A3B68" w:rsidP="00D33BCB">
      <w:pPr>
        <w:pStyle w:val="a5"/>
        <w:numPr>
          <w:ilvl w:val="0"/>
          <w:numId w:val="9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постановления</w:t>
      </w:r>
      <w:r w:rsidRPr="007E38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</w:t>
      </w:r>
    </w:p>
    <w:p w:rsidR="005A3B68" w:rsidRPr="007E38D2" w:rsidRDefault="005A3B68" w:rsidP="00D33BCB">
      <w:pPr>
        <w:pStyle w:val="a5"/>
        <w:numPr>
          <w:ilvl w:val="0"/>
          <w:numId w:val="9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приказа Министра образования и науки </w:t>
      </w:r>
      <w:r w:rsidRPr="007E38D2">
        <w:rPr>
          <w:rFonts w:ascii="Times New Roman" w:eastAsia="Courier New" w:hAnsi="Times New Roman" w:cs="Times New Roman"/>
          <w:sz w:val="28"/>
          <w:szCs w:val="28"/>
        </w:rPr>
        <w:t xml:space="preserve">Республики </w:t>
      </w:r>
      <w:r w:rsidRPr="007E38D2">
        <w:rPr>
          <w:rFonts w:ascii="Times New Roman" w:hAnsi="Times New Roman" w:cs="Times New Roman"/>
          <w:sz w:val="28"/>
          <w:szCs w:val="28"/>
        </w:rPr>
        <w:t>Казахстан от 15 июня 2015 года № 384 «Об утверждении типовых учебных планов и типовых образовательных учебных программ по специальностям технического и профессионального образования» (с учетом изменений от 22 января 2016 года № 72 «О внесении изменений и дополнений в приказ Министра образования и науки Республики Казахстан);</w:t>
      </w:r>
    </w:p>
    <w:p w:rsidR="005A3B68" w:rsidRPr="007E38D2" w:rsidRDefault="005A3B68" w:rsidP="00D33BCB">
      <w:pPr>
        <w:pStyle w:val="a5"/>
        <w:numPr>
          <w:ilvl w:val="0"/>
          <w:numId w:val="9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Особенностей реализации образовательных программ общего среднего образования в системе технического и профессионального образования, письмо МОН РК от 12.08.2020г. № 5-13-4/2937-И; </w:t>
      </w:r>
    </w:p>
    <w:p w:rsidR="005A3B68" w:rsidRPr="007E38D2" w:rsidRDefault="005A3B68" w:rsidP="00D33BCB">
      <w:pPr>
        <w:pStyle w:val="a5"/>
        <w:numPr>
          <w:ilvl w:val="0"/>
          <w:numId w:val="9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7E38D2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7E38D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утвержденных</w:t>
      </w:r>
      <w:r w:rsidRPr="007E38D2">
        <w:rPr>
          <w:rFonts w:ascii="Times New Roman" w:hAnsi="Times New Roman" w:cs="Times New Roman"/>
          <w:sz w:val="28"/>
          <w:szCs w:val="28"/>
        </w:rPr>
        <w:t xml:space="preserve"> Приказом МОН РК от 06.04.2020г. № 130;</w:t>
      </w:r>
    </w:p>
    <w:p w:rsidR="005A3B68" w:rsidRPr="007E38D2" w:rsidRDefault="005A3B68" w:rsidP="00D33BCB">
      <w:pPr>
        <w:pStyle w:val="a5"/>
        <w:numPr>
          <w:ilvl w:val="0"/>
          <w:numId w:val="9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учебного процесса в организациях технического и профессионального,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образования в период ограничительных мер,</w:t>
      </w:r>
      <w:r w:rsidRPr="007E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38D2">
        <w:rPr>
          <w:rFonts w:ascii="Times New Roman" w:hAnsi="Times New Roman" w:cs="Times New Roman"/>
          <w:sz w:val="28"/>
          <w:szCs w:val="28"/>
        </w:rPr>
        <w:t xml:space="preserve">связанных с недопущением распространения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Приложение  3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к приказу Министра образования и науки Республики Казахстан от 13.08.2020 года № 345 </w:t>
      </w:r>
      <w:r w:rsidRPr="007E38D2">
        <w:rPr>
          <w:rFonts w:ascii="Times New Roman" w:hAnsi="Times New Roman" w:cs="Times New Roman"/>
          <w:color w:val="0C0000"/>
          <w:sz w:val="28"/>
          <w:szCs w:val="28"/>
        </w:rPr>
        <w:t xml:space="preserve">№ </w:t>
      </w:r>
      <w:proofErr w:type="spellStart"/>
      <w:r w:rsidRPr="007E38D2">
        <w:rPr>
          <w:rFonts w:ascii="Times New Roman" w:hAnsi="Times New Roman" w:cs="Times New Roman"/>
          <w:color w:val="0C0000"/>
          <w:sz w:val="28"/>
          <w:szCs w:val="28"/>
        </w:rPr>
        <w:t>исх</w:t>
      </w:r>
      <w:proofErr w:type="spellEnd"/>
      <w:r w:rsidRPr="007E38D2">
        <w:rPr>
          <w:rFonts w:ascii="Times New Roman" w:hAnsi="Times New Roman" w:cs="Times New Roman"/>
          <w:color w:val="0C0000"/>
          <w:sz w:val="28"/>
          <w:szCs w:val="28"/>
        </w:rPr>
        <w:t>: 381 от: 03.09.2020;</w:t>
      </w:r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68" w:rsidRPr="007E38D2" w:rsidRDefault="005A3B68" w:rsidP="00D33BCB">
      <w:pPr>
        <w:pStyle w:val="a5"/>
        <w:numPr>
          <w:ilvl w:val="0"/>
          <w:numId w:val="9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Приказа о начале 2020-2021учебного года № 20/А от 31 августа 2020года.</w:t>
      </w:r>
    </w:p>
    <w:p w:rsidR="005A3B68" w:rsidRPr="007E38D2" w:rsidRDefault="005A3B68" w:rsidP="005A3B68">
      <w:pPr>
        <w:pStyle w:val="11"/>
        <w:ind w:firstLine="851"/>
        <w:jc w:val="both"/>
        <w:rPr>
          <w:i/>
          <w:sz w:val="28"/>
          <w:szCs w:val="28"/>
          <w:lang w:val="ru-RU"/>
        </w:rPr>
      </w:pPr>
      <w:r w:rsidRPr="007E38D2">
        <w:rPr>
          <w:i/>
          <w:sz w:val="28"/>
          <w:szCs w:val="28"/>
          <w:lang w:val="ru-RU" w:bidi="ru-RU"/>
        </w:rPr>
        <w:t>Н</w:t>
      </w:r>
      <w:r w:rsidRPr="007E38D2">
        <w:rPr>
          <w:i/>
          <w:sz w:val="28"/>
          <w:szCs w:val="28"/>
          <w:lang w:bidi="ru-RU"/>
        </w:rPr>
        <w:t>а базе</w:t>
      </w:r>
      <w:r w:rsidRPr="007E38D2">
        <w:rPr>
          <w:i/>
          <w:sz w:val="28"/>
          <w:szCs w:val="28"/>
        </w:rPr>
        <w:t xml:space="preserve"> </w:t>
      </w:r>
      <w:r w:rsidRPr="007E38D2">
        <w:rPr>
          <w:i/>
          <w:sz w:val="28"/>
          <w:szCs w:val="28"/>
          <w:lang w:bidi="ru-RU"/>
        </w:rPr>
        <w:t xml:space="preserve">основного </w:t>
      </w:r>
      <w:proofErr w:type="gramStart"/>
      <w:r w:rsidRPr="007E38D2">
        <w:rPr>
          <w:i/>
          <w:sz w:val="28"/>
          <w:szCs w:val="28"/>
          <w:lang w:bidi="ru-RU"/>
        </w:rPr>
        <w:t>среднего  образования</w:t>
      </w:r>
      <w:proofErr w:type="gramEnd"/>
      <w:r w:rsidRPr="007E38D2">
        <w:rPr>
          <w:i/>
          <w:sz w:val="28"/>
          <w:szCs w:val="28"/>
          <w:lang w:bidi="ru-RU"/>
        </w:rPr>
        <w:t>,  срок обучения 2</w:t>
      </w:r>
      <w:r w:rsidRPr="007E38D2">
        <w:rPr>
          <w:i/>
          <w:sz w:val="28"/>
          <w:szCs w:val="28"/>
          <w:lang w:val="ru-RU" w:bidi="ru-RU"/>
        </w:rPr>
        <w:t xml:space="preserve"> года</w:t>
      </w:r>
      <w:r w:rsidRPr="007E38D2">
        <w:rPr>
          <w:i/>
          <w:sz w:val="28"/>
          <w:szCs w:val="28"/>
          <w:lang w:bidi="ru-RU"/>
        </w:rPr>
        <w:t xml:space="preserve"> 10 месяцев</w:t>
      </w:r>
      <w:r w:rsidRPr="007E38D2">
        <w:rPr>
          <w:i/>
          <w:sz w:val="28"/>
          <w:szCs w:val="28"/>
          <w:lang w:val="ru-RU" w:bidi="ru-RU"/>
        </w:rPr>
        <w:t>:</w:t>
      </w:r>
    </w:p>
    <w:p w:rsidR="005A3B68" w:rsidRPr="009F7172" w:rsidRDefault="005A3B68" w:rsidP="005A3B68">
      <w:pPr>
        <w:pStyle w:val="a5"/>
        <w:suppressAutoHyphens/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с учетом требований нормативных документов Министерства образования и науки Республики Казахстан и представляет собой систему документов для организации образовательного процесса. Содержание образовательной программы реализуется через учебный </w:t>
      </w:r>
      <w:proofErr w:type="gramStart"/>
      <w:r w:rsidRPr="009F7172">
        <w:rPr>
          <w:rFonts w:ascii="Times New Roman" w:hAnsi="Times New Roman" w:cs="Times New Roman"/>
          <w:sz w:val="28"/>
          <w:szCs w:val="28"/>
        </w:rPr>
        <w:t>план,  котор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9F7172">
        <w:rPr>
          <w:rFonts w:ascii="Times New Roman" w:hAnsi="Times New Roman" w:cs="Times New Roman"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sz w:val="28"/>
          <w:szCs w:val="28"/>
        </w:rPr>
        <w:t>включает 4320 часов на обязательное обучение, в том числе общеобразовательные дисциплины – 1440 часов, общегуманитарные дисциплины – 320 часов, общепрофессиональные – 228 часа, специальные дисциплины – 596 часа, дисциплины по выбору  - 80 часа, всего теоретического обучения – 2664 часа, 1476 часов производственного обучения, 144 часа на промежуточную аттестацию, 36 часов – на итоговую атт</w:t>
      </w:r>
      <w:r>
        <w:rPr>
          <w:rFonts w:ascii="Times New Roman" w:hAnsi="Times New Roman" w:cs="Times New Roman"/>
          <w:sz w:val="28"/>
          <w:szCs w:val="28"/>
        </w:rPr>
        <w:t xml:space="preserve">естацию. </w:t>
      </w:r>
    </w:p>
    <w:p w:rsidR="005A3B68" w:rsidRPr="009F7172" w:rsidRDefault="005A3B68" w:rsidP="005A3B68">
      <w:pPr>
        <w:pStyle w:val="a5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hAnsi="Times New Roman" w:cs="Times New Roman"/>
          <w:b/>
          <w:i/>
          <w:sz w:val="28"/>
          <w:szCs w:val="28"/>
        </w:rPr>
        <w:t>Последовательность изучения</w:t>
      </w:r>
      <w:r w:rsidRPr="009F7172">
        <w:rPr>
          <w:rFonts w:ascii="Times New Roman" w:hAnsi="Times New Roman" w:cs="Times New Roman"/>
          <w:sz w:val="28"/>
          <w:szCs w:val="28"/>
        </w:rPr>
        <w:t xml:space="preserve"> учебных дисциплин (модулей) определяется содержанием и объемом составления учебных планов и программ обучения. </w:t>
      </w:r>
      <w:r w:rsidRPr="009F7172">
        <w:rPr>
          <w:rFonts w:ascii="Times New Roman" w:hAnsi="Times New Roman" w:cs="Times New Roman"/>
          <w:b/>
          <w:i/>
          <w:sz w:val="28"/>
          <w:szCs w:val="28"/>
        </w:rPr>
        <w:t>Общий бюджет времени</w:t>
      </w:r>
      <w:r w:rsidRPr="009F7172">
        <w:rPr>
          <w:rFonts w:ascii="Times New Roman" w:hAnsi="Times New Roman" w:cs="Times New Roman"/>
          <w:sz w:val="28"/>
          <w:szCs w:val="28"/>
        </w:rPr>
        <w:t xml:space="preserve">, планируемый на обучение, учитывается при разработке </w:t>
      </w:r>
      <w:proofErr w:type="gramStart"/>
      <w:r w:rsidRPr="009F7172">
        <w:rPr>
          <w:rFonts w:ascii="Times New Roman" w:hAnsi="Times New Roman" w:cs="Times New Roman"/>
          <w:sz w:val="28"/>
          <w:szCs w:val="28"/>
        </w:rPr>
        <w:t>структуры</w:t>
      </w:r>
      <w:proofErr w:type="gramEnd"/>
      <w:r w:rsidRPr="009F7172">
        <w:rPr>
          <w:rFonts w:ascii="Times New Roman" w:hAnsi="Times New Roman" w:cs="Times New Roman"/>
          <w:sz w:val="28"/>
          <w:szCs w:val="28"/>
        </w:rPr>
        <w:t xml:space="preserve"> соответствующих образовательных учебных программ и учебных планов</w:t>
      </w:r>
      <w:r w:rsidRPr="009F71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A3B68" w:rsidRPr="009F7172" w:rsidRDefault="005A3B68" w:rsidP="005A3B68">
      <w:pPr>
        <w:pStyle w:val="a3"/>
        <w:suppressAutoHyphens/>
        <w:spacing w:after="0" w:line="240" w:lineRule="atLeast"/>
        <w:ind w:left="0" w:firstLine="709"/>
        <w:contextualSpacing w:val="0"/>
        <w:jc w:val="both"/>
        <w:rPr>
          <w:b/>
          <w:i/>
          <w:sz w:val="28"/>
          <w:szCs w:val="28"/>
          <w:lang w:val="ru-RU"/>
        </w:rPr>
      </w:pPr>
      <w:r w:rsidRPr="009F7172">
        <w:rPr>
          <w:b/>
          <w:i/>
          <w:sz w:val="28"/>
          <w:szCs w:val="28"/>
          <w:lang w:val="ru-RU"/>
        </w:rPr>
        <w:t>Рабочие учебные программы</w:t>
      </w:r>
      <w:r w:rsidRPr="009F7172">
        <w:rPr>
          <w:sz w:val="28"/>
          <w:szCs w:val="28"/>
          <w:lang w:val="ru-RU"/>
        </w:rPr>
        <w:t xml:space="preserve"> составляются преподавателями на основании рабочих учебных планов, рассматриваются на заседании предметно-цикловой комиссии, методическом совете и утверждаются руководителем колледжа. </w:t>
      </w:r>
    </w:p>
    <w:p w:rsidR="005A3B68" w:rsidRPr="009F7172" w:rsidRDefault="005A3B68" w:rsidP="005A3B68">
      <w:pPr>
        <w:pStyle w:val="a3"/>
        <w:suppressAutoHyphens/>
        <w:spacing w:after="0" w:line="240" w:lineRule="atLeast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F7172">
        <w:rPr>
          <w:b/>
          <w:i/>
          <w:sz w:val="28"/>
          <w:szCs w:val="28"/>
          <w:lang w:val="ru-RU"/>
        </w:rPr>
        <w:t>Календарно-тематический план</w:t>
      </w:r>
      <w:r w:rsidRPr="009F7172">
        <w:rPr>
          <w:sz w:val="28"/>
          <w:szCs w:val="28"/>
          <w:lang w:val="ru-RU"/>
        </w:rPr>
        <w:t xml:space="preserve"> (КТП) составляется преподавателями спец дисциплин на основании рабочих учебных программ, рассматриваются на заседании МО и утверждаются заместителем руководителя по УПР.</w:t>
      </w:r>
    </w:p>
    <w:p w:rsidR="005A3B68" w:rsidRPr="009F7172" w:rsidRDefault="005A3B68" w:rsidP="005A3B6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>Образовательная программа специальности «</w:t>
      </w:r>
      <w:r w:rsidRPr="007E38D2">
        <w:rPr>
          <w:rFonts w:ascii="Times New Roman" w:hAnsi="Times New Roman" w:cs="Times New Roman"/>
          <w:sz w:val="28"/>
          <w:szCs w:val="28"/>
        </w:rPr>
        <w:t xml:space="preserve">0513000 «Маркетинг 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7E38D2">
        <w:rPr>
          <w:rFonts w:ascii="Times New Roman" w:hAnsi="Times New Roman" w:cs="Times New Roman"/>
          <w:sz w:val="28"/>
          <w:szCs w:val="28"/>
        </w:rPr>
        <w:t>»</w:t>
      </w:r>
      <w:r w:rsidRPr="009F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172">
        <w:rPr>
          <w:rFonts w:ascii="Times New Roman" w:hAnsi="Times New Roman" w:cs="Times New Roman"/>
          <w:b/>
          <w:i/>
          <w:sz w:val="28"/>
          <w:szCs w:val="28"/>
        </w:rPr>
        <w:t>практикоориентирована</w:t>
      </w:r>
      <w:proofErr w:type="spellEnd"/>
      <w:r w:rsidRPr="009F7172">
        <w:rPr>
          <w:rFonts w:ascii="Times New Roman" w:hAnsi="Times New Roman" w:cs="Times New Roman"/>
          <w:sz w:val="28"/>
          <w:szCs w:val="28"/>
        </w:rPr>
        <w:t>: в рабочих учебных планах предусмотрена последовательность теоретического и практического обучения. Для обеспечения более полного и чёткого выполнения условий образовательной программы в современных реалиях нашего региона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sz w:val="28"/>
          <w:szCs w:val="28"/>
        </w:rPr>
        <w:t xml:space="preserve">0513000 «Маркетинг 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7E38D2">
        <w:rPr>
          <w:rFonts w:ascii="Times New Roman" w:hAnsi="Times New Roman" w:cs="Times New Roman"/>
          <w:sz w:val="28"/>
          <w:szCs w:val="28"/>
        </w:rPr>
        <w:t>»</w:t>
      </w:r>
      <w:r w:rsidRPr="009F7172">
        <w:rPr>
          <w:rFonts w:ascii="Times New Roman" w:hAnsi="Times New Roman" w:cs="Times New Roman"/>
          <w:sz w:val="28"/>
          <w:szCs w:val="28"/>
        </w:rPr>
        <w:t xml:space="preserve"> была переведена на дульную форму обучения.  Форма и содержание контроля результатов освоения программ приближены к условиям профессиональной деятельности и позволяют оценить подготовленность обучающихся к решению профессиональных задач.</w:t>
      </w:r>
    </w:p>
    <w:p w:rsidR="005A3B68" w:rsidRPr="009F7172" w:rsidRDefault="005A3B68" w:rsidP="005A3B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hAnsi="Times New Roman" w:cs="Times New Roman"/>
          <w:b/>
          <w:i/>
          <w:sz w:val="28"/>
          <w:szCs w:val="28"/>
        </w:rPr>
        <w:t>Профессиональная подготовка</w:t>
      </w:r>
      <w:r w:rsidRPr="009F7172">
        <w:rPr>
          <w:rFonts w:ascii="Times New Roman" w:hAnsi="Times New Roman" w:cs="Times New Roman"/>
          <w:sz w:val="28"/>
          <w:szCs w:val="28"/>
        </w:rPr>
        <w:t xml:space="preserve"> осуществляется на базе организаций, учреждений, предприятий города и области, и выполняет важнейшую задачу при обучении будущих специалистов - формирует систему профессиональных знаний, умений и компетенций, что определяет уровень профессиональной квалификации специалиста. Главной целью практического обучения является повышение уровня профессиональных компетенций и осознание профессиональной ответственности</w:t>
      </w:r>
      <w:r w:rsidRPr="009F71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A3B68" w:rsidRPr="007E38D2" w:rsidRDefault="005A3B68" w:rsidP="005A3B6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Основными</w:t>
      </w:r>
      <w:r w:rsidRPr="009F7172">
        <w:rPr>
          <w:rFonts w:ascii="Times New Roman" w:hAnsi="Times New Roman" w:cs="Times New Roman"/>
          <w:sz w:val="28"/>
          <w:szCs w:val="28"/>
        </w:rPr>
        <w:t xml:space="preserve"> социальными партнерами в организации практик по специальности  </w:t>
      </w:r>
      <w:r w:rsidRPr="007E38D2">
        <w:rPr>
          <w:rFonts w:ascii="Times New Roman" w:hAnsi="Times New Roman" w:cs="Times New Roman"/>
          <w:sz w:val="28"/>
          <w:szCs w:val="28"/>
        </w:rPr>
        <w:t xml:space="preserve">0513000 «Маркетинг 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7E38D2">
        <w:rPr>
          <w:rFonts w:ascii="Times New Roman" w:hAnsi="Times New Roman" w:cs="Times New Roman"/>
          <w:sz w:val="28"/>
          <w:szCs w:val="28"/>
        </w:rPr>
        <w:t>»</w:t>
      </w:r>
      <w:r w:rsidRPr="009F7172">
        <w:rPr>
          <w:rFonts w:ascii="Times New Roman" w:hAnsi="Times New Roman" w:cs="Times New Roman"/>
          <w:sz w:val="28"/>
          <w:szCs w:val="28"/>
        </w:rPr>
        <w:t xml:space="preserve">  являются: </w:t>
      </w:r>
      <w:r w:rsidRPr="007E38D2">
        <w:rPr>
          <w:rFonts w:ascii="Times New Roman" w:hAnsi="Times New Roman" w:cs="Times New Roman"/>
          <w:sz w:val="28"/>
          <w:szCs w:val="28"/>
        </w:rPr>
        <w:t>ТОО «Азия-17», ИП «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Ниязбеков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Б.Д.», ИП «Щербак Г.Н.», ИП «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Балтабеков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К.К.», </w:t>
      </w:r>
      <w:r w:rsidRPr="007E38D2">
        <w:rPr>
          <w:rFonts w:ascii="Times New Roman" w:hAnsi="Times New Roman" w:cs="Times New Roman"/>
          <w:sz w:val="28"/>
          <w:szCs w:val="28"/>
          <w:lang w:val="kk-KZ"/>
        </w:rPr>
        <w:t xml:space="preserve">ТОО «ТехАГРОАтбасар», </w:t>
      </w:r>
      <w:r w:rsidRPr="007E38D2">
        <w:rPr>
          <w:rFonts w:ascii="Times New Roman" w:hAnsi="Times New Roman" w:cs="Times New Roman"/>
          <w:sz w:val="28"/>
          <w:szCs w:val="28"/>
        </w:rPr>
        <w:t xml:space="preserve">ИП «Нестеренко </w:t>
      </w:r>
      <w:r w:rsidRPr="007E38D2">
        <w:rPr>
          <w:rFonts w:ascii="Times New Roman" w:hAnsi="Times New Roman" w:cs="Times New Roman"/>
          <w:sz w:val="28"/>
          <w:szCs w:val="28"/>
        </w:rPr>
        <w:lastRenderedPageBreak/>
        <w:t xml:space="preserve">Л.В.»,  </w:t>
      </w:r>
      <w:r w:rsidRPr="007E38D2">
        <w:rPr>
          <w:rFonts w:ascii="Times New Roman" w:hAnsi="Times New Roman" w:cs="Times New Roman"/>
          <w:sz w:val="28"/>
          <w:szCs w:val="28"/>
          <w:lang w:val="kk-KZ"/>
        </w:rPr>
        <w:t xml:space="preserve">ИП «АБК», </w:t>
      </w:r>
      <w:r w:rsidRPr="007E38D2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Л.В.», </w:t>
      </w:r>
      <w:r w:rsidRPr="007E38D2">
        <w:rPr>
          <w:rFonts w:ascii="Times New Roman" w:hAnsi="Times New Roman" w:cs="Times New Roman"/>
          <w:sz w:val="28"/>
          <w:szCs w:val="28"/>
          <w:lang w:val="kk-KZ"/>
        </w:rPr>
        <w:t xml:space="preserve">ИП «Зубайдова Р.С.», ИП «ПапушинаТ.В.», ТОО «Сепе-20212», </w:t>
      </w:r>
    </w:p>
    <w:p w:rsidR="005A3B68" w:rsidRPr="007E38D2" w:rsidRDefault="005A3B68" w:rsidP="005A3B6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E38D2">
        <w:rPr>
          <w:rFonts w:ascii="Times New Roman" w:hAnsi="Times New Roman" w:cs="Times New Roman"/>
          <w:sz w:val="28"/>
          <w:szCs w:val="28"/>
          <w:lang w:val="kk-KZ"/>
        </w:rPr>
        <w:t>«MBN Экспорт», ИП «Бек», ИП «КусаиноваА.М.», ИП «Марунич В.Г.», ИП «Махметов С.К.», ИП «Емельянова Н.Н.», ИП «Айгерим», ИП «Кисель С.Ю.» ИП «Пролубникова О.С.».</w:t>
      </w:r>
    </w:p>
    <w:p w:rsidR="005A3B68" w:rsidRPr="009F7172" w:rsidRDefault="005A3B68" w:rsidP="005A3B6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B68" w:rsidRPr="009F7172" w:rsidRDefault="005A3B68" w:rsidP="005A3B68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Для обеспечения прохождения обучающимися профессиональной практики по системе дуального обучения, заключается 2-х сторонний </w:t>
      </w:r>
      <w:r w:rsidRPr="009F7172">
        <w:rPr>
          <w:rFonts w:ascii="Times New Roman" w:hAnsi="Times New Roman" w:cs="Times New Roman"/>
          <w:b/>
          <w:i/>
          <w:sz w:val="28"/>
          <w:szCs w:val="28"/>
        </w:rPr>
        <w:t>договор</w:t>
      </w:r>
      <w:r w:rsidRPr="009F7172">
        <w:rPr>
          <w:rFonts w:ascii="Times New Roman" w:hAnsi="Times New Roman" w:cs="Times New Roman"/>
          <w:sz w:val="28"/>
          <w:szCs w:val="28"/>
        </w:rPr>
        <w:t xml:space="preserve"> между работодателем и руководителем колледжа, </w:t>
      </w:r>
      <w:r w:rsidRPr="009F71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где описаны права и обязанности сторон. </w:t>
      </w:r>
    </w:p>
    <w:p w:rsidR="005A3B68" w:rsidRPr="009F7172" w:rsidRDefault="005A3B68" w:rsidP="005A3B68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Методическим обеспечением профессиональной практики является </w:t>
      </w:r>
      <w:r w:rsidRPr="009F7172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рабочая учебная программа</w:t>
      </w:r>
      <w:r w:rsidRPr="009F717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A3B68" w:rsidRPr="009F7172" w:rsidRDefault="005A3B68" w:rsidP="005A3B68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B68" w:rsidRPr="009F7172" w:rsidRDefault="005A3B68" w:rsidP="005A3B6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При направлении на прохождение профессиональной практики обучающемуся выдаются </w:t>
      </w:r>
      <w:r w:rsidRPr="009F7172">
        <w:rPr>
          <w:rFonts w:ascii="Times New Roman" w:hAnsi="Times New Roman" w:cs="Times New Roman"/>
          <w:b/>
          <w:i/>
          <w:sz w:val="28"/>
          <w:szCs w:val="28"/>
        </w:rPr>
        <w:t>направление, дневник</w:t>
      </w:r>
      <w:r w:rsidRPr="009F7172">
        <w:rPr>
          <w:rFonts w:ascii="Times New Roman" w:hAnsi="Times New Roman" w:cs="Times New Roman"/>
          <w:sz w:val="28"/>
          <w:szCs w:val="28"/>
        </w:rPr>
        <w:t xml:space="preserve">. Обучающиеся колледжа по итогам каждого вида практики представляют </w:t>
      </w:r>
      <w:r w:rsidRPr="009F7172">
        <w:rPr>
          <w:rFonts w:ascii="Times New Roman" w:hAnsi="Times New Roman" w:cs="Times New Roman"/>
          <w:b/>
          <w:i/>
          <w:sz w:val="28"/>
          <w:szCs w:val="28"/>
        </w:rPr>
        <w:t>отчет</w:t>
      </w:r>
      <w:r w:rsidRPr="009F7172">
        <w:rPr>
          <w:rFonts w:ascii="Times New Roman" w:hAnsi="Times New Roman" w:cs="Times New Roman"/>
          <w:sz w:val="28"/>
          <w:szCs w:val="28"/>
        </w:rPr>
        <w:t>, который проверяется руководителем практики.</w:t>
      </w:r>
    </w:p>
    <w:p w:rsidR="005A3B68" w:rsidRPr="00D23772" w:rsidRDefault="005A3B68" w:rsidP="005A3B68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72"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</w:t>
      </w:r>
      <w:proofErr w:type="gramStart"/>
      <w:r w:rsidRPr="00D2377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D23772">
        <w:rPr>
          <w:rFonts w:ascii="Times New Roman" w:hAnsi="Times New Roman" w:cs="Times New Roman"/>
          <w:b/>
          <w:sz w:val="28"/>
          <w:szCs w:val="28"/>
        </w:rPr>
        <w:t xml:space="preserve"> обучающихся по практике, %</w:t>
      </w:r>
    </w:p>
    <w:tbl>
      <w:tblPr>
        <w:tblStyle w:val="aa"/>
        <w:tblW w:w="8897" w:type="dxa"/>
        <w:tblLayout w:type="fixed"/>
        <w:tblLook w:val="04A0" w:firstRow="1" w:lastRow="0" w:firstColumn="1" w:lastColumn="0" w:noHBand="0" w:noVBand="1"/>
      </w:tblPr>
      <w:tblGrid>
        <w:gridCol w:w="3858"/>
        <w:gridCol w:w="1495"/>
        <w:gridCol w:w="1701"/>
        <w:gridCol w:w="1843"/>
      </w:tblGrid>
      <w:tr w:rsidR="005A3B68" w:rsidRPr="009F7172" w:rsidTr="004D7ED7">
        <w:trPr>
          <w:trHeight w:val="954"/>
        </w:trPr>
        <w:tc>
          <w:tcPr>
            <w:tcW w:w="3858" w:type="dxa"/>
            <w:vAlign w:val="center"/>
            <w:hideMark/>
          </w:tcPr>
          <w:p w:rsidR="005A3B68" w:rsidRPr="009F7172" w:rsidRDefault="005A3B68" w:rsidP="004D7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495" w:type="dxa"/>
            <w:vAlign w:val="center"/>
          </w:tcPr>
          <w:p w:rsidR="005A3B68" w:rsidRPr="009F7172" w:rsidRDefault="005A3B68" w:rsidP="004D7ED7">
            <w:pPr>
              <w:spacing w:line="240" w:lineRule="atLeast"/>
              <w:ind w:left="-77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1701" w:type="dxa"/>
            <w:vAlign w:val="center"/>
          </w:tcPr>
          <w:p w:rsidR="005A3B68" w:rsidRPr="009F7172" w:rsidRDefault="005A3B68" w:rsidP="004D7ED7">
            <w:pPr>
              <w:spacing w:line="240" w:lineRule="atLeast"/>
              <w:ind w:left="-77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1843" w:type="dxa"/>
            <w:vAlign w:val="center"/>
          </w:tcPr>
          <w:p w:rsidR="005A3B68" w:rsidRPr="009F7172" w:rsidRDefault="005A3B68" w:rsidP="004D7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  <w:p w:rsidR="005A3B68" w:rsidRPr="009F7172" w:rsidRDefault="005A3B68" w:rsidP="004D7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A3B68" w:rsidRPr="009F7172" w:rsidTr="004D7ED7">
        <w:trPr>
          <w:trHeight w:val="705"/>
        </w:trPr>
        <w:tc>
          <w:tcPr>
            <w:tcW w:w="3858" w:type="dxa"/>
          </w:tcPr>
          <w:p w:rsidR="005A3B68" w:rsidRPr="009F7172" w:rsidRDefault="005A3B68" w:rsidP="004D7E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0513000 «Маркетинг </w:t>
            </w:r>
            <w:r w:rsidRPr="007E38D2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отраслям)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noWrap/>
            <w:vAlign w:val="center"/>
          </w:tcPr>
          <w:p w:rsidR="005A3B68" w:rsidRPr="009F7172" w:rsidRDefault="005A3B68" w:rsidP="004D7E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noWrap/>
            <w:vAlign w:val="center"/>
          </w:tcPr>
          <w:p w:rsidR="005A3B68" w:rsidRPr="009F7172" w:rsidRDefault="005A3B68" w:rsidP="004D7E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 w:rsidRPr="009F71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1843" w:type="dxa"/>
            <w:noWrap/>
            <w:vAlign w:val="center"/>
          </w:tcPr>
          <w:p w:rsidR="005A3B68" w:rsidRPr="009F7172" w:rsidRDefault="005A3B68" w:rsidP="004D7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9F717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5A3B68" w:rsidRPr="009F7172" w:rsidRDefault="005A3B68" w:rsidP="005A3B6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B68" w:rsidRPr="009F7172" w:rsidRDefault="005A3B68" w:rsidP="005A3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9F717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Мониторинг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успеваемости по специальности </w:t>
      </w:r>
      <w:r w:rsidRPr="00D23772">
        <w:rPr>
          <w:rFonts w:ascii="Times New Roman" w:hAnsi="Times New Roman" w:cs="Times New Roman"/>
          <w:b/>
          <w:sz w:val="28"/>
          <w:szCs w:val="28"/>
        </w:rPr>
        <w:t xml:space="preserve"> «Маркетинг </w:t>
      </w:r>
      <w:r w:rsidRPr="00D23772">
        <w:rPr>
          <w:rFonts w:ascii="Times New Roman" w:eastAsia="Times New Roman" w:hAnsi="Times New Roman" w:cs="Times New Roman"/>
          <w:b/>
          <w:sz w:val="28"/>
          <w:szCs w:val="28"/>
        </w:rPr>
        <w:t>(по отраслям)</w:t>
      </w:r>
      <w:r w:rsidRPr="007E38D2">
        <w:rPr>
          <w:rFonts w:ascii="Times New Roman" w:hAnsi="Times New Roman" w:cs="Times New Roman"/>
          <w:sz w:val="28"/>
          <w:szCs w:val="28"/>
        </w:rPr>
        <w:t>»</w:t>
      </w:r>
      <w:r w:rsidRPr="009F7172">
        <w:rPr>
          <w:rFonts w:ascii="Times New Roman" w:hAnsi="Times New Roman" w:cs="Times New Roman"/>
          <w:sz w:val="28"/>
          <w:szCs w:val="28"/>
        </w:rPr>
        <w:t xml:space="preserve"> </w:t>
      </w:r>
      <w:r w:rsidRPr="009F717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за 2020-2021, 2021-2022 учебный год:</w:t>
      </w:r>
    </w:p>
    <w:p w:rsidR="005A3B68" w:rsidRPr="007E38D2" w:rsidRDefault="005A3B68" w:rsidP="005A3B68">
      <w:pPr>
        <w:spacing w:after="0" w:line="24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D2">
        <w:rPr>
          <w:rFonts w:ascii="Times New Roman" w:hAnsi="Times New Roman" w:cs="Times New Roman"/>
          <w:i/>
          <w:sz w:val="28"/>
          <w:szCs w:val="28"/>
        </w:rPr>
        <w:t xml:space="preserve">Мониторинг качества </w:t>
      </w:r>
      <w:proofErr w:type="gramStart"/>
      <w:r w:rsidRPr="007E38D2">
        <w:rPr>
          <w:rFonts w:ascii="Times New Roman" w:hAnsi="Times New Roman" w:cs="Times New Roman"/>
          <w:i/>
          <w:sz w:val="28"/>
          <w:szCs w:val="28"/>
        </w:rPr>
        <w:t>знаний</w:t>
      </w:r>
      <w:proofErr w:type="gramEnd"/>
      <w:r w:rsidRPr="007E38D2">
        <w:rPr>
          <w:rFonts w:ascii="Times New Roman" w:hAnsi="Times New Roman" w:cs="Times New Roman"/>
          <w:i/>
          <w:sz w:val="28"/>
          <w:szCs w:val="28"/>
        </w:rPr>
        <w:t xml:space="preserve"> обучающихся по практике, % </w:t>
      </w:r>
    </w:p>
    <w:p w:rsidR="005A3B68" w:rsidRPr="007E38D2" w:rsidRDefault="005A3B68" w:rsidP="005A3B6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68" w:rsidRPr="007E38D2" w:rsidRDefault="005A3B68" w:rsidP="005A3B68">
      <w:pPr>
        <w:pStyle w:val="11"/>
        <w:rPr>
          <w:i/>
          <w:sz w:val="28"/>
          <w:szCs w:val="28"/>
        </w:rPr>
      </w:pPr>
      <w:r w:rsidRPr="007E38D2">
        <w:rPr>
          <w:i/>
          <w:sz w:val="28"/>
          <w:szCs w:val="28"/>
        </w:rPr>
        <w:t>2020-2021 учебный год</w:t>
      </w:r>
    </w:p>
    <w:tbl>
      <w:tblPr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4"/>
        <w:gridCol w:w="382"/>
        <w:gridCol w:w="480"/>
        <w:gridCol w:w="506"/>
        <w:gridCol w:w="504"/>
        <w:gridCol w:w="697"/>
        <w:gridCol w:w="880"/>
        <w:gridCol w:w="480"/>
        <w:gridCol w:w="555"/>
        <w:gridCol w:w="490"/>
        <w:gridCol w:w="520"/>
        <w:gridCol w:w="761"/>
        <w:gridCol w:w="1001"/>
      </w:tblGrid>
      <w:tr w:rsidR="005A3B68" w:rsidRPr="007E38D2" w:rsidTr="004D7ED7">
        <w:trPr>
          <w:trHeight w:val="30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№ группы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Количество студентов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Теоретическое обучение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Производственное обучение</w:t>
            </w:r>
          </w:p>
        </w:tc>
      </w:tr>
      <w:tr w:rsidR="005A3B68" w:rsidRPr="007E38D2" w:rsidTr="004D7ED7">
        <w:trPr>
          <w:trHeight w:val="76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"5"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"4"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"3"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н/а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% качества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% успеваемости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"5"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"4"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"3"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н/а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% качества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% успеваемости</w:t>
            </w:r>
          </w:p>
        </w:tc>
      </w:tr>
      <w:tr w:rsidR="005A3B68" w:rsidRPr="007E38D2" w:rsidTr="004D7ED7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ПМ-32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38%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100</w:t>
            </w:r>
          </w:p>
        </w:tc>
      </w:tr>
      <w:tr w:rsidR="005A3B68" w:rsidRPr="007E38D2" w:rsidTr="004D7ED7">
        <w:trPr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Итого по колледжу: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38%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100</w:t>
            </w:r>
          </w:p>
        </w:tc>
      </w:tr>
    </w:tbl>
    <w:p w:rsidR="005A3B68" w:rsidRPr="007E38D2" w:rsidRDefault="005A3B68" w:rsidP="005A3B68">
      <w:pPr>
        <w:pStyle w:val="11"/>
        <w:rPr>
          <w:szCs w:val="28"/>
        </w:rPr>
      </w:pPr>
    </w:p>
    <w:p w:rsidR="005A3B68" w:rsidRPr="007E38D2" w:rsidRDefault="005A3B68" w:rsidP="005A3B68">
      <w:pPr>
        <w:pStyle w:val="11"/>
        <w:rPr>
          <w:i/>
          <w:szCs w:val="28"/>
        </w:rPr>
      </w:pPr>
      <w:r w:rsidRPr="007E38D2">
        <w:rPr>
          <w:i/>
          <w:szCs w:val="28"/>
        </w:rPr>
        <w:t>2021-2022 учебный год</w:t>
      </w:r>
    </w:p>
    <w:tbl>
      <w:tblPr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12"/>
        <w:gridCol w:w="506"/>
        <w:gridCol w:w="480"/>
        <w:gridCol w:w="506"/>
        <w:gridCol w:w="504"/>
        <w:gridCol w:w="697"/>
        <w:gridCol w:w="880"/>
        <w:gridCol w:w="480"/>
        <w:gridCol w:w="555"/>
        <w:gridCol w:w="490"/>
        <w:gridCol w:w="520"/>
        <w:gridCol w:w="761"/>
        <w:gridCol w:w="1001"/>
      </w:tblGrid>
      <w:tr w:rsidR="005A3B68" w:rsidRPr="007E38D2" w:rsidTr="004D7ED7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№ группы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Количество студентов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Теоретическое обучение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Производственное обучение</w:t>
            </w:r>
          </w:p>
        </w:tc>
      </w:tr>
      <w:tr w:rsidR="005A3B68" w:rsidRPr="007E38D2" w:rsidTr="004D7ED7">
        <w:trPr>
          <w:trHeight w:val="76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"5"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"4"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"3"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н/а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% качества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% успеваемости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"5"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"4"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"3"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н/а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% качества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% успеваемости</w:t>
            </w:r>
          </w:p>
        </w:tc>
      </w:tr>
      <w:tr w:rsidR="005A3B68" w:rsidRPr="007E38D2" w:rsidTr="004D7ED7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М-5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90%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  <w:r w:rsidRPr="007E38D2">
              <w:rPr>
                <w:szCs w:val="28"/>
                <w:lang w:val="ru-RU"/>
              </w:rPr>
              <w:t>100</w:t>
            </w:r>
          </w:p>
        </w:tc>
      </w:tr>
      <w:tr w:rsidR="005A3B68" w:rsidRPr="007E38D2" w:rsidTr="004D7ED7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szCs w:val="28"/>
              </w:rPr>
            </w:pPr>
          </w:p>
        </w:tc>
      </w:tr>
      <w:tr w:rsidR="005A3B68" w:rsidRPr="007E38D2" w:rsidTr="004D7ED7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68" w:rsidRPr="007E38D2" w:rsidRDefault="005A3B68" w:rsidP="004D7ED7">
            <w:pPr>
              <w:pStyle w:val="11"/>
              <w:rPr>
                <w:b/>
                <w:szCs w:val="28"/>
              </w:rPr>
            </w:pPr>
            <w:r w:rsidRPr="007E38D2">
              <w:rPr>
                <w:b/>
                <w:szCs w:val="28"/>
              </w:rPr>
              <w:t>Итого по колледжу: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90%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68" w:rsidRPr="007E38D2" w:rsidRDefault="005A3B68" w:rsidP="004D7ED7">
            <w:pPr>
              <w:pStyle w:val="11"/>
              <w:rPr>
                <w:b/>
                <w:szCs w:val="28"/>
                <w:lang w:val="ru-RU"/>
              </w:rPr>
            </w:pPr>
            <w:r w:rsidRPr="007E38D2">
              <w:rPr>
                <w:b/>
                <w:szCs w:val="28"/>
                <w:lang w:val="ru-RU"/>
              </w:rPr>
              <w:t>100</w:t>
            </w:r>
          </w:p>
        </w:tc>
      </w:tr>
    </w:tbl>
    <w:p w:rsidR="005A3B68" w:rsidRPr="007E38D2" w:rsidRDefault="005A3B68" w:rsidP="005A3B68">
      <w:pPr>
        <w:pStyle w:val="a5"/>
        <w:rPr>
          <w:rFonts w:ascii="Times New Roman" w:hAnsi="Times New Roman" w:cs="Times New Roman"/>
          <w:lang w:val="kk-KZ" w:eastAsia="ru-RU"/>
        </w:rPr>
      </w:pPr>
    </w:p>
    <w:p w:rsidR="005A3B68" w:rsidRPr="007E38D2" w:rsidRDefault="005A3B68" w:rsidP="005A3B68">
      <w:pPr>
        <w:pStyle w:val="a5"/>
        <w:rPr>
          <w:rFonts w:ascii="Times New Roman" w:hAnsi="Times New Roman" w:cs="Times New Roman"/>
          <w:lang w:val="kk-KZ" w:eastAsia="ru-RU"/>
        </w:rPr>
      </w:pPr>
    </w:p>
    <w:p w:rsidR="005A3B68" w:rsidRPr="007E38D2" w:rsidRDefault="005A3B68" w:rsidP="005A3B68">
      <w:pPr>
        <w:pStyle w:val="11"/>
        <w:jc w:val="both"/>
        <w:rPr>
          <w:sz w:val="28"/>
          <w:szCs w:val="28"/>
          <w:lang w:val="ru-RU"/>
        </w:rPr>
      </w:pPr>
      <w:r w:rsidRPr="007E38D2">
        <w:rPr>
          <w:sz w:val="28"/>
          <w:szCs w:val="28"/>
        </w:rPr>
        <w:t xml:space="preserve">Сравнение итогов выпуска 2 последних лет показывает, что качество успеваемости в выпускных группах увеличилось с </w:t>
      </w:r>
      <w:r w:rsidRPr="007E38D2">
        <w:rPr>
          <w:sz w:val="28"/>
          <w:szCs w:val="28"/>
          <w:lang w:val="ru-RU"/>
        </w:rPr>
        <w:t>38</w:t>
      </w:r>
      <w:r w:rsidRPr="007E38D2">
        <w:rPr>
          <w:sz w:val="28"/>
          <w:szCs w:val="28"/>
        </w:rPr>
        <w:t>% до 9</w:t>
      </w:r>
      <w:r w:rsidRPr="007E38D2">
        <w:rPr>
          <w:sz w:val="28"/>
          <w:szCs w:val="28"/>
          <w:lang w:val="ru-RU"/>
        </w:rPr>
        <w:t>0</w:t>
      </w:r>
      <w:r w:rsidRPr="007E38D2">
        <w:rPr>
          <w:sz w:val="28"/>
          <w:szCs w:val="28"/>
        </w:rPr>
        <w:t xml:space="preserve"> %, на что повлияло включение в состав комиссии по приему итоговой аттестации  - государственных экзаменов, квалификационных экзаменов социальных партнеров – потенциальных работодателей. Состав комиссии отражается в Приказе по колледжу</w:t>
      </w:r>
      <w:r w:rsidRPr="007E38D2">
        <w:rPr>
          <w:sz w:val="28"/>
          <w:szCs w:val="28"/>
          <w:lang w:val="ru-RU"/>
        </w:rPr>
        <w:t>.</w:t>
      </w:r>
    </w:p>
    <w:p w:rsidR="005A3B68" w:rsidRDefault="005A3B68" w:rsidP="005A3B6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B68" w:rsidRPr="009F7172" w:rsidRDefault="005A3B68" w:rsidP="005A3B6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Квалификационные экзамены на базе колледжа проводятся комиссиями, в состав которых входят представители от базовых предприятий, являющихся социальными партнёрами колледжа и представители учебного заведения. </w:t>
      </w:r>
    </w:p>
    <w:p w:rsidR="005A3B68" w:rsidRPr="009F7172" w:rsidRDefault="005A3B68" w:rsidP="005A3B6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       Квалификационные экзамены проходят следующими этапами: сдача практического квалификационного экзамена и сдачи теоретического экзамена.</w:t>
      </w:r>
    </w:p>
    <w:p w:rsidR="005A3B68" w:rsidRPr="009F7172" w:rsidRDefault="005A3B68" w:rsidP="005A3B6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B68" w:rsidRPr="009F7172" w:rsidRDefault="005A3B68" w:rsidP="005A3B6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7172">
        <w:rPr>
          <w:rFonts w:ascii="Times New Roman" w:hAnsi="Times New Roman" w:cs="Times New Roman"/>
          <w:sz w:val="28"/>
          <w:szCs w:val="28"/>
        </w:rPr>
        <w:t xml:space="preserve"> курса, срок обучения 2 г.10 мес., обучаются по общеобразовательной программе </w:t>
      </w:r>
      <w:r w:rsidR="00076668">
        <w:rPr>
          <w:rFonts w:ascii="Times New Roman" w:hAnsi="Times New Roman" w:cs="Times New Roman"/>
          <w:sz w:val="28"/>
          <w:szCs w:val="28"/>
        </w:rPr>
        <w:t>«04140</w:t>
      </w:r>
      <w:r>
        <w:rPr>
          <w:rFonts w:ascii="Times New Roman" w:hAnsi="Times New Roman" w:cs="Times New Roman"/>
          <w:sz w:val="28"/>
          <w:szCs w:val="28"/>
        </w:rPr>
        <w:t>100 Маркетинг (по отраслям)</w:t>
      </w:r>
      <w:r w:rsidRPr="009F7172">
        <w:rPr>
          <w:rFonts w:ascii="Times New Roman" w:hAnsi="Times New Roman" w:cs="Times New Roman"/>
          <w:sz w:val="28"/>
          <w:szCs w:val="28"/>
        </w:rPr>
        <w:t>» по кредитно-модульной системе обучения.</w:t>
      </w:r>
    </w:p>
    <w:p w:rsidR="005A3B68" w:rsidRPr="00946A9F" w:rsidRDefault="005A3B68" w:rsidP="00946A9F">
      <w:pPr>
        <w:suppressAutoHyphens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46A9F">
        <w:rPr>
          <w:rFonts w:ascii="Times New Roman" w:hAnsi="Times New Roman" w:cs="Times New Roman"/>
          <w:sz w:val="28"/>
          <w:szCs w:val="28"/>
        </w:rPr>
        <w:t>(Приложение 5 Рабочий учебный план)</w:t>
      </w:r>
    </w:p>
    <w:p w:rsidR="005A3B68" w:rsidRDefault="005A3B68" w:rsidP="005A3B68">
      <w:pPr>
        <w:suppressAutoHyphens/>
        <w:spacing w:after="0" w:line="240" w:lineRule="atLeast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5A3B68" w:rsidRPr="00E37E7C" w:rsidRDefault="005A3B68" w:rsidP="005A3B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образовательной программы: </w:t>
      </w:r>
      <w:r w:rsidRPr="00E37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специалиста самостоятельно осуществляющего технологический </w:t>
      </w:r>
      <w:proofErr w:type="gramStart"/>
      <w:r w:rsidRPr="00E37E7C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 приемки</w:t>
      </w:r>
      <w:proofErr w:type="gramEnd"/>
      <w:r w:rsidRPr="00E37E7C">
        <w:rPr>
          <w:rFonts w:ascii="Times New Roman" w:eastAsia="Calibri" w:hAnsi="Times New Roman" w:cs="Times New Roman"/>
          <w:sz w:val="28"/>
          <w:szCs w:val="28"/>
          <w:lang w:eastAsia="ru-RU"/>
        </w:rPr>
        <w:t>, подготовки,  реализации продукции, расчета с покупателями наличным и безналичным способами  в торговых предприятиях различных форм собственности согласно требованиям ГОСО.</w:t>
      </w:r>
    </w:p>
    <w:p w:rsidR="005A3B68" w:rsidRPr="009F7172" w:rsidRDefault="005A3B68" w:rsidP="005A3B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Нормативно-правовая основа рабочего учебного плана</w:t>
      </w:r>
    </w:p>
    <w:p w:rsidR="005A3B68" w:rsidRPr="009F7172" w:rsidRDefault="005A3B68" w:rsidP="005A3B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Настоящий Рабочий учебный план по специ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альности 041401100</w:t>
      </w:r>
      <w:r w:rsidRPr="009F7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Маркетинг (по отраслям)</w:t>
      </w:r>
      <w:r w:rsidRPr="009F717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на основе:</w:t>
      </w:r>
    </w:p>
    <w:p w:rsidR="005A3B68" w:rsidRPr="009F7172" w:rsidRDefault="005A3B68" w:rsidP="005A3B6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Закона Республики Казахстан от 27 июля 2007 года № 319-I «Об образовании»;</w:t>
      </w:r>
    </w:p>
    <w:p w:rsidR="005A3B68" w:rsidRPr="007E38D2" w:rsidRDefault="005A3B68" w:rsidP="005A3B68">
      <w:pPr>
        <w:pStyle w:val="11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E38D2">
        <w:rPr>
          <w:bCs/>
          <w:sz w:val="28"/>
          <w:szCs w:val="28"/>
        </w:rPr>
        <w:t>Государственного общеобязательного стандарта технического и профессионального образования, утвержденного Приказом Министра просвещения 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образования»;</w:t>
      </w:r>
    </w:p>
    <w:p w:rsidR="005A3B68" w:rsidRPr="007E38D2" w:rsidRDefault="005A3B68" w:rsidP="005A3B68">
      <w:pPr>
        <w:pStyle w:val="11"/>
        <w:numPr>
          <w:ilvl w:val="0"/>
          <w:numId w:val="2"/>
        </w:numPr>
        <w:jc w:val="both"/>
        <w:rPr>
          <w:bCs/>
          <w:sz w:val="28"/>
          <w:szCs w:val="28"/>
          <w:lang w:val="ru-RU"/>
        </w:rPr>
      </w:pPr>
      <w:r w:rsidRPr="007E38D2">
        <w:rPr>
          <w:sz w:val="28"/>
          <w:szCs w:val="28"/>
        </w:rPr>
        <w:t>приложени</w:t>
      </w:r>
      <w:r w:rsidRPr="007E38D2">
        <w:rPr>
          <w:sz w:val="28"/>
          <w:szCs w:val="28"/>
          <w:lang w:val="ru-RU"/>
        </w:rPr>
        <w:t xml:space="preserve">я 227 к </w:t>
      </w:r>
      <w:r w:rsidRPr="007E38D2">
        <w:rPr>
          <w:color w:val="000000"/>
          <w:sz w:val="28"/>
          <w:szCs w:val="28"/>
        </w:rPr>
        <w:t>приказу МОН РК от 31 октября 2017 года № 553  «</w:t>
      </w:r>
      <w:r w:rsidRPr="007E38D2">
        <w:rPr>
          <w:color w:val="000000"/>
          <w:sz w:val="28"/>
          <w:szCs w:val="28"/>
          <w:lang w:val="ru-RU"/>
        </w:rPr>
        <w:t>Об утверждении типовых учебных программ и типовых учебных планов по специальностям технического и профессионального образования»</w:t>
      </w:r>
      <w:r w:rsidRPr="007E38D2">
        <w:rPr>
          <w:sz w:val="28"/>
          <w:szCs w:val="28"/>
        </w:rPr>
        <w:t xml:space="preserve">) </w:t>
      </w:r>
      <w:r w:rsidRPr="007E38D2">
        <w:rPr>
          <w:sz w:val="28"/>
          <w:szCs w:val="28"/>
          <w:lang w:val="ru-RU"/>
        </w:rPr>
        <w:t xml:space="preserve">и типовые учебные программы, </w:t>
      </w:r>
      <w:r w:rsidRPr="007E38D2">
        <w:rPr>
          <w:sz w:val="28"/>
          <w:szCs w:val="28"/>
        </w:rPr>
        <w:t>приложени</w:t>
      </w:r>
      <w:r w:rsidRPr="007E38D2">
        <w:rPr>
          <w:sz w:val="28"/>
          <w:szCs w:val="28"/>
          <w:lang w:val="ru-RU"/>
        </w:rPr>
        <w:t xml:space="preserve">я 228  к вышеуказанному </w:t>
      </w:r>
      <w:r w:rsidRPr="007E38D2">
        <w:rPr>
          <w:color w:val="000000"/>
          <w:sz w:val="28"/>
          <w:szCs w:val="28"/>
        </w:rPr>
        <w:t>приказу МОН РК от 31 октября 2017 года № 55</w:t>
      </w:r>
      <w:r w:rsidRPr="007E38D2">
        <w:rPr>
          <w:color w:val="000000"/>
          <w:sz w:val="28"/>
          <w:szCs w:val="28"/>
          <w:lang w:val="ru-RU"/>
        </w:rPr>
        <w:t>3;</w:t>
      </w:r>
    </w:p>
    <w:p w:rsidR="005A3B68" w:rsidRPr="007E38D2" w:rsidRDefault="005A3B68" w:rsidP="005A3B68">
      <w:pPr>
        <w:pStyle w:val="11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E38D2">
        <w:rPr>
          <w:bCs/>
          <w:sz w:val="28"/>
          <w:szCs w:val="28"/>
        </w:rPr>
        <w:t xml:space="preserve"> Инструктивно-методических рекомендаций по организации учебного процесса  в учебных заведениях технического, профессионального, послесреднего образования;</w:t>
      </w:r>
    </w:p>
    <w:p w:rsidR="005A3B68" w:rsidRPr="009328BF" w:rsidRDefault="005A3B68" w:rsidP="005A3B6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11 к приказу Заместителя Председателя Правления Национальной палаты предпринимателей Республики Казахстан «</w:t>
      </w:r>
      <w:proofErr w:type="spellStart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» от 27.12.2019г. №266, Приложение № 12 к приказу Заместителя Председателя Правления Национальной палаты предпринимателей Республики Казахстан «</w:t>
      </w:r>
      <w:proofErr w:type="spellStart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proofErr w:type="gramStart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27.12.2019  г.</w:t>
      </w:r>
      <w:proofErr w:type="gramEnd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№266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3B68" w:rsidRPr="009F7172" w:rsidRDefault="005A3B68" w:rsidP="005A3B6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Материально-технической базы колледжа: учебных кабинетов, лабораторий, мастерских, учебного полигона, учебного хозяйства.</w:t>
      </w:r>
    </w:p>
    <w:p w:rsidR="005A3B68" w:rsidRPr="009F7172" w:rsidRDefault="005A3B68" w:rsidP="005A3B6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B68" w:rsidRPr="009F7172" w:rsidRDefault="005A3B68" w:rsidP="005A3B68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 и наименование специальности указаны в соответствии 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с  Классификатором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специальностей и квалификаций технического и профессионального, </w:t>
      </w:r>
      <w:proofErr w:type="spell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образования, Приказ Министра образования и науки Республики Казахстан от 27 сентября 2018 года № 500  (в редакции приказа Министра образования и науки Республики Казахстан  от 8 апреля 2021 года № 157).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172">
        <w:rPr>
          <w:rFonts w:ascii="Times New Roman" w:eastAsia="Calibri" w:hAnsi="Times New Roman" w:cs="Times New Roman"/>
          <w:sz w:val="28"/>
          <w:szCs w:val="28"/>
        </w:rPr>
        <w:tab/>
        <w:t xml:space="preserve">Рабочий учебный план регламентирует перечень и объем учебных дисциплин, последовательность, интенсивность и основные формы организации обучения, контроля знаний и умений обучающихся, утверждаемый учебным заведением и социальными партнерами. 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172">
        <w:rPr>
          <w:rFonts w:ascii="Times New Roman" w:eastAsia="Calibri" w:hAnsi="Times New Roman" w:cs="Times New Roman"/>
          <w:sz w:val="28"/>
          <w:szCs w:val="28"/>
        </w:rPr>
        <w:t xml:space="preserve">РУП разработан на основании кредитно-модульной технологии обучения. Количество кредитов обязательного обучения составляет </w:t>
      </w:r>
      <w:r w:rsidRPr="009F7172">
        <w:rPr>
          <w:rFonts w:ascii="Times New Roman" w:eastAsia="Calibri" w:hAnsi="Times New Roman" w:cs="Times New Roman"/>
          <w:b/>
          <w:sz w:val="28"/>
          <w:szCs w:val="28"/>
        </w:rPr>
        <w:t>180</w:t>
      </w:r>
      <w:r w:rsidRPr="009F7172">
        <w:rPr>
          <w:rFonts w:ascii="Times New Roman" w:eastAsia="Calibri" w:hAnsi="Times New Roman" w:cs="Times New Roman"/>
          <w:sz w:val="28"/>
          <w:szCs w:val="28"/>
        </w:rPr>
        <w:t xml:space="preserve"> кредитов для освоения рабочих квалификаций на базе основного среднего образования. 1 кредит равен 24 академическим часам. </w:t>
      </w:r>
    </w:p>
    <w:p w:rsidR="005A3B68" w:rsidRPr="009F7172" w:rsidRDefault="005A3B68" w:rsidP="005A3B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hAnsi="Times New Roman" w:cs="Times New Roman"/>
          <w:sz w:val="28"/>
          <w:szCs w:val="28"/>
        </w:rPr>
        <w:tab/>
        <w:t xml:space="preserve">Перечень и объем общеобразовательных дисциплин определены с учетом профиля специальности </w:t>
      </w:r>
      <w:proofErr w:type="spellStart"/>
      <w:r w:rsidRPr="009F7172">
        <w:rPr>
          <w:rFonts w:ascii="Times New Roman" w:hAnsi="Times New Roman" w:cs="Times New Roman"/>
          <w:sz w:val="28"/>
          <w:szCs w:val="28"/>
        </w:rPr>
        <w:t>по</w:t>
      </w:r>
      <w:r w:rsidRPr="009F71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общественно</w:t>
      </w:r>
      <w:proofErr w:type="spellEnd"/>
      <w:r w:rsidRPr="009F71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гуманитарному</w:t>
      </w:r>
      <w:r w:rsidRPr="009F7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направлению.</w:t>
      </w:r>
    </w:p>
    <w:p w:rsidR="005A3B68" w:rsidRPr="009F7172" w:rsidRDefault="005A3B68" w:rsidP="005A3B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Общеобразовательные дисциплины изучаются на 1-2 курсе. Объем учебного времени, отводимый на обязательное обучение, составляет 36 часов в неделю. </w:t>
      </w:r>
      <w:r w:rsidRPr="009F7172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обучающихся составляет не более 54 часов в неделю (с</w:t>
      </w:r>
      <w:r w:rsidRPr="009F7172">
        <w:rPr>
          <w:rFonts w:ascii="Times New Roman" w:hAnsi="Times New Roman" w:cs="Times New Roman"/>
          <w:sz w:val="28"/>
          <w:szCs w:val="28"/>
        </w:rPr>
        <w:t xml:space="preserve"> учетом учебного времени на факультативы и консультации).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72">
        <w:rPr>
          <w:rFonts w:ascii="Times New Roman" w:hAnsi="Times New Roman" w:cs="Times New Roman"/>
          <w:sz w:val="28"/>
          <w:szCs w:val="28"/>
        </w:rPr>
        <w:t xml:space="preserve">Общий объем учебного времени модуля «Общеобразовательные дисциплины» составляет 60 кредитов/1440 часов с учетом промежуточной аттестации. Промежуточная аттестация по общеобразовательным дисциплинам предусматривает проведение экзаменов: </w:t>
      </w:r>
    </w:p>
    <w:p w:rsidR="005A3B68" w:rsidRPr="009F7172" w:rsidRDefault="005A3B68" w:rsidP="005A3B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казахскому языку и литературе;</w:t>
      </w:r>
    </w:p>
    <w:p w:rsidR="005A3B68" w:rsidRPr="009F7172" w:rsidRDefault="005A3B68" w:rsidP="005A3B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по русскому языку;</w:t>
      </w:r>
    </w:p>
    <w:p w:rsidR="005A3B68" w:rsidRPr="009F7172" w:rsidRDefault="005A3B68" w:rsidP="005A3B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истории Казахстана;</w:t>
      </w:r>
    </w:p>
    <w:p w:rsidR="005A3B68" w:rsidRPr="009F7172" w:rsidRDefault="005A3B68" w:rsidP="005A3B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математике;</w:t>
      </w:r>
    </w:p>
    <w:p w:rsidR="005A3B68" w:rsidRPr="009F7172" w:rsidRDefault="005A3B68" w:rsidP="005A3B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биология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3B68" w:rsidRPr="009F7172" w:rsidRDefault="005A3B68" w:rsidP="005A3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Экзамены по общеобразовательным дисциплинам проводятся за счет кредитов, выделенных на 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модуль  «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Общеобразовательные дисциплины».</w:t>
      </w:r>
    </w:p>
    <w:p w:rsidR="005A3B68" w:rsidRPr="009F7172" w:rsidRDefault="005A3B68" w:rsidP="005A3B6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лабораторных работ, практических занятий, в том числе по физическому воспитанию и производственному обучению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15 человек, </w:t>
      </w:r>
      <w:r w:rsidRPr="009F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специальностям (профессиям), связанных с обслуживанием сложного оборудования, выполнением опасных и сложных работ не более 8 обучающихся.</w:t>
      </w:r>
    </w:p>
    <w:p w:rsidR="005A3B68" w:rsidRPr="009F7172" w:rsidRDefault="005A3B68" w:rsidP="005A3B68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</w:rPr>
        <w:tab/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оказания помощи и развития 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индивидуальных способностей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предусмотрены консультации и факультативные занятия.</w:t>
      </w:r>
      <w:r w:rsidRPr="009F71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Факультативные дисциплины предусмотрены на период теоретического обучения в объеме не более 4 часов в неделю. Количество консультаций на каждый год обучения составляет 100 часов.</w:t>
      </w:r>
    </w:p>
    <w:p w:rsidR="005A3B68" w:rsidRPr="009F7172" w:rsidRDefault="005A3B68" w:rsidP="005A3B68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B68" w:rsidRPr="009F7172" w:rsidRDefault="005A3B68" w:rsidP="005A3B68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базовых модулей: </w:t>
      </w:r>
    </w:p>
    <w:p w:rsidR="005A3B68" w:rsidRPr="009F7172" w:rsidRDefault="005A3B68" w:rsidP="005A3B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 совершенствование физических качеств; </w:t>
      </w:r>
    </w:p>
    <w:p w:rsidR="005A3B68" w:rsidRPr="009F7172" w:rsidRDefault="005A3B68" w:rsidP="005A3B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информационно-коммуникационных и цифровых технологий;</w:t>
      </w:r>
    </w:p>
    <w:p w:rsidR="005A3B68" w:rsidRPr="009F7172" w:rsidRDefault="005A3B68" w:rsidP="005A3B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применение базовых знаний экономики и основ предпринимательства;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Базовые компетенции 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профессиональной деятельности.</w:t>
      </w:r>
    </w:p>
    <w:p w:rsidR="005A3B68" w:rsidRPr="009F7172" w:rsidRDefault="005A3B68" w:rsidP="005A3B6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F7172">
        <w:rPr>
          <w:rFonts w:ascii="Times New Roman" w:eastAsia="Calibri" w:hAnsi="Times New Roman" w:cs="Times New Roman"/>
          <w:sz w:val="28"/>
          <w:szCs w:val="28"/>
        </w:rPr>
        <w:t>Рабочий  учебный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</w:rPr>
        <w:t xml:space="preserve"> план,  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наряду с теоретическим обучением, предусматривают прохождение производственного обучения и профессиональной практики на базе социальных партнеров. Сроки проведения производственной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и 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  практики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 переноситься в зависимости от различных условий и региональных особенностей, запросов работодателей.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 </w:t>
      </w:r>
    </w:p>
    <w:p w:rsidR="005A3B68" w:rsidRPr="009F7172" w:rsidRDefault="005A3B68" w:rsidP="005A3B68">
      <w:pPr>
        <w:pStyle w:val="11"/>
        <w:rPr>
          <w:sz w:val="28"/>
          <w:szCs w:val="28"/>
        </w:rPr>
      </w:pPr>
      <w:r w:rsidRPr="009F7172">
        <w:rPr>
          <w:sz w:val="28"/>
          <w:szCs w:val="28"/>
        </w:rPr>
        <w:tab/>
        <w:t xml:space="preserve"> Квалификационный экзамен проводится после освоения каждой рабочей квалификации в форме: </w:t>
      </w:r>
      <w:r>
        <w:rPr>
          <w:sz w:val="28"/>
          <w:szCs w:val="28"/>
          <w:lang w:val="ru-RU"/>
        </w:rPr>
        <w:t xml:space="preserve">комплексного </w:t>
      </w:r>
      <w:r w:rsidRPr="009F7172">
        <w:rPr>
          <w:sz w:val="28"/>
          <w:szCs w:val="28"/>
        </w:rPr>
        <w:t xml:space="preserve">экзамена </w:t>
      </w:r>
      <w:r>
        <w:rPr>
          <w:sz w:val="28"/>
          <w:szCs w:val="28"/>
          <w:lang w:val="ru-RU"/>
        </w:rPr>
        <w:t xml:space="preserve"> по специальным дисциплинам модулей и практической работы </w:t>
      </w:r>
      <w:r w:rsidRPr="009F7172">
        <w:rPr>
          <w:sz w:val="28"/>
          <w:szCs w:val="28"/>
        </w:rPr>
        <w:t>в учебно-производственных мастерских, лабораториях и учебных центрах организаций ТиПО и/или на производственных площадках предприятий по квалификациям</w:t>
      </w:r>
      <w:r>
        <w:rPr>
          <w:sz w:val="28"/>
          <w:szCs w:val="28"/>
          <w:lang w:val="ru-RU"/>
        </w:rPr>
        <w:t xml:space="preserve"> </w:t>
      </w:r>
      <w:r w:rsidRPr="007E38D2">
        <w:rPr>
          <w:sz w:val="28"/>
          <w:szCs w:val="28"/>
          <w:shd w:val="clear" w:color="auto" w:fill="FFFFFF"/>
        </w:rPr>
        <w:t>3W04140101 – Продавец</w:t>
      </w:r>
      <w:r>
        <w:rPr>
          <w:sz w:val="28"/>
          <w:szCs w:val="28"/>
          <w:shd w:val="clear" w:color="auto" w:fill="FFFFFF"/>
          <w:lang w:val="ru-RU"/>
        </w:rPr>
        <w:t xml:space="preserve">, </w:t>
      </w:r>
      <w:r w:rsidRPr="007E38D2">
        <w:rPr>
          <w:sz w:val="28"/>
          <w:szCs w:val="28"/>
          <w:shd w:val="clear" w:color="auto" w:fill="FFFFFF"/>
        </w:rPr>
        <w:t>3W04140102 - Мерчендайзер</w:t>
      </w:r>
      <w:r w:rsidRPr="009F7172">
        <w:rPr>
          <w:rFonts w:eastAsia="Times New Roman"/>
          <w:bCs/>
          <w:sz w:val="28"/>
          <w:szCs w:val="28"/>
        </w:rPr>
        <w:t xml:space="preserve">. </w:t>
      </w:r>
      <w:r w:rsidRPr="009F7172">
        <w:rPr>
          <w:sz w:val="28"/>
          <w:szCs w:val="28"/>
          <w:shd w:val="clear" w:color="auto" w:fill="FFFFFF"/>
        </w:rPr>
        <w:t xml:space="preserve">Текущий контроль успеваемости, промежуточная и итоговая аттестация обучающихся осуществляются  согласно </w:t>
      </w:r>
      <w:r w:rsidRPr="009F7172">
        <w:rPr>
          <w:bCs/>
          <w:sz w:val="28"/>
          <w:szCs w:val="28"/>
        </w:rPr>
        <w:tab/>
        <w:t>«</w:t>
      </w:r>
      <w:r w:rsidRPr="009F7172">
        <w:rPr>
          <w:sz w:val="28"/>
          <w:szCs w:val="28"/>
        </w:rPr>
        <w:t xml:space="preserve">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образования», утвержденных </w:t>
      </w:r>
      <w:r w:rsidRPr="009F7172">
        <w:rPr>
          <w:sz w:val="28"/>
          <w:szCs w:val="24"/>
        </w:rPr>
        <w:t>Приказом Министра образования и науки Республики Казахстан от 18 марта 2008 года № 125 в редакции Приказа Министра образования и науки Республики Казахстан от 25 сентября 2018 года № 494.</w:t>
      </w:r>
    </w:p>
    <w:p w:rsidR="005A3B68" w:rsidRPr="009F7172" w:rsidRDefault="005A3B68" w:rsidP="005A3B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B68" w:rsidRPr="007E38D2" w:rsidRDefault="005A3B68" w:rsidP="005A3B68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По квалификации </w:t>
      </w:r>
      <w:r w:rsidRPr="007E38D2">
        <w:rPr>
          <w:rFonts w:ascii="Times New Roman" w:eastAsia="Times New Roman" w:hAnsi="Times New Roman" w:cs="Times New Roman"/>
          <w:b/>
          <w:bCs/>
          <w:sz w:val="28"/>
          <w:szCs w:val="28"/>
        </w:rPr>
        <w:t>3W04140101 - Продавец</w:t>
      </w:r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предусмотрено  изучение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профессиональных модулей:</w:t>
      </w:r>
    </w:p>
    <w:p w:rsidR="005A3B68" w:rsidRPr="007E38D2" w:rsidRDefault="005A3B68" w:rsidP="005A3B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01 «Предпродажная подготовка и прием товарной продукции»;</w:t>
      </w:r>
    </w:p>
    <w:p w:rsidR="005A3B68" w:rsidRPr="007E38D2" w:rsidRDefault="005A3B68" w:rsidP="005A3B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02 «Информационно - консультационные услуги»;</w:t>
      </w:r>
    </w:p>
    <w:p w:rsidR="005A3B68" w:rsidRPr="007E38D2" w:rsidRDefault="005A3B68" w:rsidP="005A3B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03 «Реализация товара и расчеты с покупателями»;</w:t>
      </w:r>
    </w:p>
    <w:p w:rsidR="005A3B68" w:rsidRPr="007E38D2" w:rsidRDefault="005A3B68" w:rsidP="005A3B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04 «Выполнение запланированных показателей по объему продаж»</w:t>
      </w:r>
    </w:p>
    <w:p w:rsidR="005A3B68" w:rsidRPr="007E38D2" w:rsidRDefault="005A3B68" w:rsidP="005A3B68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По квалификации </w:t>
      </w:r>
      <w:r w:rsidRPr="007E3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3W04140102 - </w:t>
      </w:r>
      <w:proofErr w:type="spellStart"/>
      <w:r w:rsidRPr="007E38D2">
        <w:rPr>
          <w:rFonts w:ascii="Times New Roman" w:eastAsia="Times New Roman" w:hAnsi="Times New Roman" w:cs="Times New Roman"/>
          <w:b/>
          <w:bCs/>
          <w:sz w:val="28"/>
          <w:szCs w:val="28"/>
        </w:rPr>
        <w:t>Мерчендайзер</w:t>
      </w:r>
      <w:proofErr w:type="spellEnd"/>
      <w:r w:rsidRPr="007E3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38D2">
        <w:rPr>
          <w:rFonts w:ascii="Times New Roman" w:hAnsi="Times New Roman" w:cs="Times New Roman"/>
          <w:b/>
          <w:sz w:val="28"/>
          <w:szCs w:val="28"/>
        </w:rPr>
        <w:t>предусмотрено  изучение</w:t>
      </w:r>
      <w:proofErr w:type="gramEnd"/>
      <w:r w:rsidRPr="007E38D2">
        <w:rPr>
          <w:rFonts w:ascii="Times New Roman" w:hAnsi="Times New Roman" w:cs="Times New Roman"/>
          <w:b/>
          <w:sz w:val="28"/>
          <w:szCs w:val="28"/>
        </w:rPr>
        <w:t xml:space="preserve"> профессиональных модулей:</w:t>
      </w:r>
    </w:p>
    <w:p w:rsidR="005A3B68" w:rsidRPr="007E38D2" w:rsidRDefault="005A3B68" w:rsidP="005A3B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05 «Обеспечение продукцией объекта торговли»;</w:t>
      </w:r>
    </w:p>
    <w:p w:rsidR="005A3B68" w:rsidRPr="007E38D2" w:rsidRDefault="005A3B68" w:rsidP="005A3B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06 «Обеспечение полного ассортимента продукции в торговом зале»;</w:t>
      </w:r>
    </w:p>
    <w:p w:rsidR="005A3B68" w:rsidRPr="007E38D2" w:rsidRDefault="005A3B68" w:rsidP="005A3B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07 «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Оформление  внешней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>, тематической витрины в торговых залах  и торговых точках»;</w:t>
      </w:r>
    </w:p>
    <w:p w:rsidR="005A3B68" w:rsidRPr="007E38D2" w:rsidRDefault="005A3B68" w:rsidP="005A3B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ПМ 08 «Участие в инвентаризации торговой марки» </w:t>
      </w:r>
    </w:p>
    <w:p w:rsidR="005A3B68" w:rsidRPr="009F7172" w:rsidRDefault="005A3B68" w:rsidP="005A3B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B68" w:rsidRPr="009F7172" w:rsidRDefault="005A3B68" w:rsidP="005A3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На </w:t>
      </w:r>
      <w:r w:rsidRPr="009F717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F71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курсе </w:t>
      </w:r>
      <w:r w:rsidRPr="009F71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обучения для установления логической последовательности по 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6786">
        <w:rPr>
          <w:rFonts w:ascii="Times New Roman" w:eastAsia="Times New Roman" w:hAnsi="Times New Roman" w:cs="Times New Roman"/>
          <w:bCs/>
          <w:sz w:val="28"/>
          <w:szCs w:val="28"/>
        </w:rPr>
        <w:t xml:space="preserve">3W04140101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E67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Продавец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71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предусмотрено изучение ПМ 01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BE67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Предпродажная подготовка и прием товарной продукции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ПМ 02 «</w:t>
      </w:r>
      <w:r w:rsidRPr="00BE67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Информационно - консультационные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9F7172">
        <w:rPr>
          <w:rFonts w:ascii="Times New Roman" w:eastAsia="Calibri" w:hAnsi="Times New Roman" w:cs="Times New Roman"/>
          <w:sz w:val="28"/>
          <w:szCs w:val="28"/>
        </w:rPr>
        <w:t>.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роизводственное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обучение 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данному модулю </w:t>
      </w:r>
      <w:r w:rsidRPr="009F7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 2.3 « </w:t>
      </w:r>
      <w:r w:rsidRPr="00BE6786">
        <w:rPr>
          <w:rFonts w:ascii="Times New Roman" w:eastAsia="Calibri" w:hAnsi="Times New Roman" w:cs="Times New Roman"/>
          <w:sz w:val="28"/>
          <w:szCs w:val="28"/>
        </w:rPr>
        <w:t>Оказывать помощь покупателям путем предоставления информации и разрешения жалоб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F7172">
        <w:rPr>
          <w:rFonts w:ascii="Times New Roman" w:eastAsia="Calibri" w:hAnsi="Times New Roman" w:cs="Times New Roman"/>
          <w:sz w:val="28"/>
          <w:szCs w:val="28"/>
        </w:rPr>
        <w:t>запланирована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17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F717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F717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семестр в количестве </w:t>
      </w:r>
      <w:r w:rsidRPr="009F7172">
        <w:rPr>
          <w:rFonts w:ascii="Times New Roman" w:eastAsia="Calibri" w:hAnsi="Times New Roman" w:cs="Times New Roman"/>
          <w:sz w:val="28"/>
          <w:szCs w:val="28"/>
        </w:rPr>
        <w:t xml:space="preserve">108 </w:t>
      </w:r>
      <w:r w:rsidRPr="009F717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часов (4,5 кредитов) сроком 3 недели. </w:t>
      </w:r>
    </w:p>
    <w:p w:rsidR="005A3B68" w:rsidRPr="009F7172" w:rsidRDefault="005A3B68" w:rsidP="005A3B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172">
        <w:rPr>
          <w:rFonts w:ascii="Times New Roman" w:hAnsi="Times New Roman" w:cs="Times New Roman"/>
          <w:sz w:val="28"/>
          <w:szCs w:val="28"/>
        </w:rPr>
        <w:t xml:space="preserve">На  </w:t>
      </w:r>
      <w:r w:rsidRPr="009F71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9F7172">
        <w:rPr>
          <w:rFonts w:ascii="Times New Roman" w:hAnsi="Times New Roman" w:cs="Times New Roman"/>
          <w:b/>
          <w:sz w:val="28"/>
          <w:szCs w:val="28"/>
        </w:rPr>
        <w:t xml:space="preserve"> курсе</w:t>
      </w:r>
      <w:r w:rsidRPr="009F7172">
        <w:rPr>
          <w:rFonts w:ascii="Times New Roman" w:hAnsi="Times New Roman" w:cs="Times New Roman"/>
          <w:sz w:val="28"/>
          <w:szCs w:val="28"/>
        </w:rPr>
        <w:t xml:space="preserve">  студенты завершают изучение</w:t>
      </w:r>
      <w:r>
        <w:rPr>
          <w:rFonts w:ascii="Times New Roman" w:hAnsi="Times New Roman" w:cs="Times New Roman"/>
          <w:sz w:val="28"/>
          <w:szCs w:val="28"/>
        </w:rPr>
        <w:t xml:space="preserve">  профессиональных модулей ПМ 01</w:t>
      </w:r>
      <w:r w:rsidRPr="009F7172">
        <w:rPr>
          <w:rFonts w:ascii="Times New Roman" w:hAnsi="Times New Roman" w:cs="Times New Roman"/>
          <w:sz w:val="28"/>
          <w:szCs w:val="28"/>
        </w:rPr>
        <w:t xml:space="preserve">, </w:t>
      </w:r>
      <w:r w:rsidRPr="009F7172">
        <w:rPr>
          <w:rFonts w:ascii="Times New Roman" w:hAnsi="Times New Roman" w:cs="Times New Roman"/>
          <w:sz w:val="28"/>
          <w:szCs w:val="28"/>
        </w:rPr>
        <w:lastRenderedPageBreak/>
        <w:t>ПМ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7172">
        <w:rPr>
          <w:rFonts w:ascii="Times New Roman" w:hAnsi="Times New Roman" w:cs="Times New Roman"/>
          <w:sz w:val="28"/>
          <w:szCs w:val="28"/>
        </w:rPr>
        <w:t>, ПМ 0</w:t>
      </w:r>
      <w:r>
        <w:rPr>
          <w:rFonts w:ascii="Times New Roman" w:hAnsi="Times New Roman" w:cs="Times New Roman"/>
          <w:sz w:val="28"/>
          <w:szCs w:val="28"/>
        </w:rPr>
        <w:t>3, ПМ 04</w:t>
      </w:r>
      <w:r w:rsidRPr="009F7172">
        <w:rPr>
          <w:rFonts w:ascii="Times New Roman" w:hAnsi="Times New Roman" w:cs="Times New Roman"/>
          <w:sz w:val="28"/>
          <w:szCs w:val="28"/>
        </w:rPr>
        <w:t xml:space="preserve"> по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86">
        <w:rPr>
          <w:rFonts w:ascii="Times New Roman" w:eastAsia="Times New Roman" w:hAnsi="Times New Roman" w:cs="Times New Roman"/>
          <w:bCs/>
          <w:sz w:val="28"/>
          <w:szCs w:val="28"/>
        </w:rPr>
        <w:t xml:space="preserve">3W04140101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E67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Продавец</w:t>
      </w:r>
      <w:r w:rsidRPr="009F7172">
        <w:rPr>
          <w:rFonts w:ascii="Times New Roman" w:hAnsi="Times New Roman" w:cs="Times New Roman"/>
          <w:sz w:val="28"/>
          <w:szCs w:val="28"/>
        </w:rPr>
        <w:t xml:space="preserve">, на профессиональное обучение отводится 732 часа, в том числе на производственную практику на базе предприятий – 474 часа. </w:t>
      </w:r>
      <w:r w:rsidRPr="009F7172">
        <w:rPr>
          <w:rFonts w:ascii="Times New Roman" w:hAnsi="Times New Roman" w:cs="Times New Roman"/>
          <w:sz w:val="28"/>
          <w:szCs w:val="28"/>
        </w:rPr>
        <w:tab/>
      </w:r>
    </w:p>
    <w:p w:rsidR="005A3B68" w:rsidRPr="009F7172" w:rsidRDefault="005A3B68" w:rsidP="005A3B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 xml:space="preserve">На </w:t>
      </w:r>
      <w:r w:rsidRPr="009F71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9F7172">
        <w:rPr>
          <w:rFonts w:ascii="Times New Roman" w:hAnsi="Times New Roman" w:cs="Times New Roman"/>
          <w:b/>
          <w:sz w:val="28"/>
          <w:szCs w:val="28"/>
        </w:rPr>
        <w:t>курсе</w:t>
      </w:r>
      <w:r w:rsidRPr="009F7172">
        <w:rPr>
          <w:rFonts w:ascii="Times New Roman" w:hAnsi="Times New Roman" w:cs="Times New Roman"/>
          <w:sz w:val="28"/>
          <w:szCs w:val="28"/>
        </w:rPr>
        <w:t xml:space="preserve">  проходят</w:t>
      </w:r>
      <w:proofErr w:type="gramEnd"/>
      <w:r w:rsidRPr="009F7172">
        <w:rPr>
          <w:rFonts w:ascii="Times New Roman" w:hAnsi="Times New Roman" w:cs="Times New Roman"/>
          <w:sz w:val="28"/>
          <w:szCs w:val="28"/>
        </w:rPr>
        <w:t xml:space="preserve"> изучение  профессиональных модулей ПМ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7172">
        <w:rPr>
          <w:rFonts w:ascii="Times New Roman" w:hAnsi="Times New Roman" w:cs="Times New Roman"/>
          <w:sz w:val="28"/>
          <w:szCs w:val="28"/>
        </w:rPr>
        <w:t>, ПМ 0</w:t>
      </w:r>
      <w:r>
        <w:rPr>
          <w:rFonts w:ascii="Times New Roman" w:hAnsi="Times New Roman" w:cs="Times New Roman"/>
          <w:sz w:val="28"/>
          <w:szCs w:val="28"/>
        </w:rPr>
        <w:t xml:space="preserve">6, ПМ 07, ПМ </w:t>
      </w:r>
      <w:r w:rsidRPr="009F71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7172">
        <w:rPr>
          <w:rFonts w:ascii="Times New Roman" w:hAnsi="Times New Roman" w:cs="Times New Roman"/>
          <w:sz w:val="28"/>
          <w:szCs w:val="28"/>
        </w:rPr>
        <w:t xml:space="preserve"> по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E3">
        <w:rPr>
          <w:rFonts w:ascii="Times New Roman" w:eastAsia="Times New Roman" w:hAnsi="Times New Roman" w:cs="Times New Roman"/>
          <w:bCs/>
          <w:sz w:val="28"/>
          <w:szCs w:val="28"/>
        </w:rPr>
        <w:t xml:space="preserve">3W04140102 - </w:t>
      </w:r>
      <w:proofErr w:type="spellStart"/>
      <w:r w:rsidRPr="003B04E3">
        <w:rPr>
          <w:rFonts w:ascii="Times New Roman" w:eastAsia="Times New Roman" w:hAnsi="Times New Roman" w:cs="Times New Roman"/>
          <w:bCs/>
          <w:sz w:val="28"/>
          <w:szCs w:val="28"/>
        </w:rPr>
        <w:t>Мерчендайзер</w:t>
      </w:r>
      <w:proofErr w:type="spellEnd"/>
      <w:r w:rsidRPr="009F7172">
        <w:rPr>
          <w:rFonts w:ascii="Times New Roman" w:hAnsi="Times New Roman" w:cs="Times New Roman"/>
          <w:sz w:val="28"/>
          <w:szCs w:val="28"/>
        </w:rPr>
        <w:t>.  На п</w:t>
      </w:r>
      <w:r w:rsidRPr="009F717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рофессиональное обучение отводится 888часов.</w:t>
      </w:r>
    </w:p>
    <w:p w:rsidR="005A3B68" w:rsidRPr="009F7172" w:rsidRDefault="005A3B68" w:rsidP="005A3B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ab/>
        <w:t xml:space="preserve">Профессиональное обучение ведется с учетом постановляющих, нормативных и инструктивных документов, организовано на предприятиях и </w:t>
      </w:r>
      <w:proofErr w:type="gramStart"/>
      <w:r w:rsidRPr="009F7172">
        <w:rPr>
          <w:rFonts w:ascii="Times New Roman" w:hAnsi="Times New Roman" w:cs="Times New Roman"/>
          <w:sz w:val="28"/>
          <w:szCs w:val="28"/>
        </w:rPr>
        <w:t>организациях  города</w:t>
      </w:r>
      <w:proofErr w:type="gramEnd"/>
      <w:r w:rsidRPr="009F7172">
        <w:rPr>
          <w:rFonts w:ascii="Times New Roman" w:hAnsi="Times New Roman" w:cs="Times New Roman"/>
          <w:sz w:val="28"/>
          <w:szCs w:val="28"/>
        </w:rPr>
        <w:t>, района в соответствии с учебным планом, позволяет обучающимся получить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  <w:r w:rsidRPr="009F7172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базы для проведения профессиональной практики обучающихся определяются организации, уставная деятельность которых соответствует профилю подготовки специалистов и требованиям образовательной программы, имеющие квалифицированные кадры для осуществления руководства профессиональной практикой и материально-техническую базу.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 на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профессиональной  обучение составляет 1728 часов (72 кредита), что составляет  66,0% от часов теоретического обучения без учета модуля «Общеобразовательные дисциплины» и Базовых модулей.</w:t>
      </w:r>
    </w:p>
    <w:p w:rsidR="005A3B68" w:rsidRPr="009F7172" w:rsidRDefault="005A3B68" w:rsidP="005A3B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72">
        <w:rPr>
          <w:rFonts w:ascii="Times New Roman" w:hAnsi="Times New Roman" w:cs="Times New Roman"/>
          <w:sz w:val="28"/>
          <w:szCs w:val="28"/>
        </w:rPr>
        <w:tab/>
        <w:t>Для обучающихся, достигших 18-летнего возраста и старше в период профессиональной практики допускается увеличение учебной нагрузки до 40 часов в неделю.</w:t>
      </w:r>
    </w:p>
    <w:p w:rsidR="005A3B68" w:rsidRPr="009F7172" w:rsidRDefault="005A3B68" w:rsidP="005A3B68">
      <w:p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F7172">
        <w:rPr>
          <w:rFonts w:ascii="Times New Roman" w:hAnsi="Times New Roman"/>
          <w:sz w:val="28"/>
          <w:szCs w:val="28"/>
        </w:rPr>
        <w:t xml:space="preserve">На основе рабочего учебного плана рабочей группой был </w:t>
      </w:r>
      <w:proofErr w:type="gramStart"/>
      <w:r w:rsidRPr="009F7172">
        <w:rPr>
          <w:rFonts w:ascii="Times New Roman" w:hAnsi="Times New Roman"/>
          <w:sz w:val="28"/>
          <w:szCs w:val="28"/>
        </w:rPr>
        <w:t>разработан  паспорт</w:t>
      </w:r>
      <w:proofErr w:type="gramEnd"/>
      <w:r w:rsidRPr="009F7172">
        <w:rPr>
          <w:rFonts w:ascii="Times New Roman" w:hAnsi="Times New Roman"/>
          <w:sz w:val="28"/>
          <w:szCs w:val="28"/>
        </w:rPr>
        <w:t xml:space="preserve"> ОП, который размещен в реестре образовательных программ на сайте НАО «</w:t>
      </w:r>
      <w:proofErr w:type="spellStart"/>
      <w:r w:rsidRPr="009F7172">
        <w:rPr>
          <w:rFonts w:ascii="Times New Roman" w:hAnsi="Times New Roman"/>
          <w:sz w:val="28"/>
          <w:szCs w:val="28"/>
        </w:rPr>
        <w:t>Талап</w:t>
      </w:r>
      <w:proofErr w:type="spellEnd"/>
      <w:r w:rsidRPr="009F7172">
        <w:rPr>
          <w:rFonts w:ascii="Times New Roman" w:hAnsi="Times New Roman"/>
          <w:sz w:val="28"/>
          <w:szCs w:val="28"/>
        </w:rPr>
        <w:t>»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академической самостоятельности</w:t>
      </w: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Методических рекомендаций по разработке рабочих учебных планов и программ организаций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предложенных НАО «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преподавателями разработаны рабочие учебные программы по базовым и профессиональным модулям рабочего учебного плана, </w:t>
      </w:r>
      <w:r w:rsidRPr="009F7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 которых определены совместно с работодателями. </w:t>
      </w:r>
    </w:p>
    <w:p w:rsidR="005A3B68" w:rsidRPr="00946A9F" w:rsidRDefault="005A3B68" w:rsidP="00946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A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6 Рабочие учебные программы)</w:t>
      </w:r>
    </w:p>
    <w:p w:rsidR="005A3B68" w:rsidRPr="009F7172" w:rsidRDefault="005A3B68" w:rsidP="005A3B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5A3B68" w:rsidRPr="009F7172" w:rsidRDefault="00330B0B" w:rsidP="00330B0B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2.</w:t>
      </w:r>
      <w:r w:rsidR="005A3B68" w:rsidRPr="009F7172">
        <w:rPr>
          <w:rFonts w:ascii="Times New Roman" w:eastAsia="Times New Roman" w:hAnsi="Times New Roman" w:cs="Times New Roman"/>
          <w:b/>
          <w:bCs/>
          <w:sz w:val="28"/>
        </w:rPr>
        <w:t xml:space="preserve">4.Наличие утвержденных организацией </w:t>
      </w:r>
      <w:proofErr w:type="spellStart"/>
      <w:r w:rsidR="005A3B68" w:rsidRPr="009F7172">
        <w:rPr>
          <w:rFonts w:ascii="Times New Roman" w:eastAsia="Times New Roman" w:hAnsi="Times New Roman" w:cs="Times New Roman"/>
          <w:b/>
          <w:bCs/>
          <w:sz w:val="28"/>
        </w:rPr>
        <w:t>ТиППО</w:t>
      </w:r>
      <w:proofErr w:type="spellEnd"/>
      <w:r w:rsidR="005A3B68" w:rsidRPr="009F7172">
        <w:rPr>
          <w:rFonts w:ascii="Times New Roman" w:eastAsia="Times New Roman" w:hAnsi="Times New Roman" w:cs="Times New Roman"/>
          <w:b/>
          <w:bCs/>
          <w:sz w:val="28"/>
        </w:rPr>
        <w:t xml:space="preserve"> рабочих учебных программ по всем дисциплинам и (или) модулям учебного плана с ориентиром на результаты обучения;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F7172">
        <w:rPr>
          <w:rFonts w:ascii="Times New Roman" w:hAnsi="Times New Roman"/>
          <w:sz w:val="28"/>
          <w:szCs w:val="28"/>
        </w:rPr>
        <w:t xml:space="preserve">На основе рабочих учебных планов преподавателями </w:t>
      </w:r>
      <w:proofErr w:type="gramStart"/>
      <w:r w:rsidRPr="009F7172">
        <w:rPr>
          <w:rFonts w:ascii="Times New Roman" w:hAnsi="Times New Roman"/>
          <w:sz w:val="28"/>
          <w:szCs w:val="28"/>
        </w:rPr>
        <w:t>и  рабочими</w:t>
      </w:r>
      <w:proofErr w:type="gramEnd"/>
      <w:r w:rsidRPr="009F7172">
        <w:rPr>
          <w:rFonts w:ascii="Times New Roman" w:hAnsi="Times New Roman"/>
          <w:sz w:val="28"/>
          <w:szCs w:val="28"/>
        </w:rPr>
        <w:t xml:space="preserve"> группами (преподаватели специальных дисциплин, мастера производственного обучения) разрабатываются рабочие учебные программы. Рабочие учебные программы являются основными планирующими документами по организации учебных занятий преподавателей с обучающимися. Рабочие учебные программы разрабатываются согласно «Методических рекомендаций по разработке рабочих учебных планов и программ с учетом академической самостоятельности организаций </w:t>
      </w:r>
      <w:proofErr w:type="spellStart"/>
      <w:r w:rsidRPr="009F7172">
        <w:rPr>
          <w:rFonts w:ascii="Times New Roman" w:hAnsi="Times New Roman"/>
          <w:sz w:val="28"/>
          <w:szCs w:val="28"/>
        </w:rPr>
        <w:t>ТиПО</w:t>
      </w:r>
      <w:proofErr w:type="spellEnd"/>
      <w:r w:rsidRPr="009F7172">
        <w:rPr>
          <w:rFonts w:ascii="Times New Roman" w:hAnsi="Times New Roman"/>
          <w:sz w:val="28"/>
          <w:szCs w:val="28"/>
        </w:rPr>
        <w:t>, предложенных НАО «</w:t>
      </w:r>
      <w:proofErr w:type="spellStart"/>
      <w:r w:rsidRPr="009F7172">
        <w:rPr>
          <w:rFonts w:ascii="Times New Roman" w:hAnsi="Times New Roman"/>
          <w:sz w:val="28"/>
          <w:szCs w:val="28"/>
        </w:rPr>
        <w:t>Talap</w:t>
      </w:r>
      <w:proofErr w:type="spellEnd"/>
      <w:r w:rsidRPr="009F7172">
        <w:rPr>
          <w:rFonts w:ascii="Times New Roman" w:hAnsi="Times New Roman"/>
          <w:sz w:val="28"/>
          <w:szCs w:val="28"/>
        </w:rPr>
        <w:t>».</w:t>
      </w:r>
    </w:p>
    <w:p w:rsidR="005A3B68" w:rsidRPr="009F7172" w:rsidRDefault="005A3B68" w:rsidP="005A3B68">
      <w:pPr>
        <w:pStyle w:val="11"/>
        <w:rPr>
          <w:bCs/>
          <w:sz w:val="28"/>
          <w:szCs w:val="28"/>
          <w:lang w:val="ru-RU"/>
        </w:rPr>
      </w:pPr>
      <w:r w:rsidRPr="009F7172">
        <w:rPr>
          <w:sz w:val="28"/>
          <w:szCs w:val="28"/>
        </w:rPr>
        <w:t xml:space="preserve">На </w:t>
      </w:r>
      <w:r w:rsidRPr="009F7172">
        <w:rPr>
          <w:b/>
          <w:sz w:val="28"/>
          <w:szCs w:val="28"/>
        </w:rPr>
        <w:t xml:space="preserve">2020-2021 </w:t>
      </w:r>
      <w:r w:rsidRPr="009F7172">
        <w:rPr>
          <w:sz w:val="28"/>
          <w:szCs w:val="28"/>
        </w:rPr>
        <w:t xml:space="preserve">учебный год   специальности </w:t>
      </w:r>
      <w:r w:rsidRPr="007E38D2">
        <w:rPr>
          <w:sz w:val="28"/>
          <w:szCs w:val="28"/>
        </w:rPr>
        <w:t xml:space="preserve">0513000 «Маркетинг </w:t>
      </w:r>
      <w:r w:rsidRPr="007E38D2">
        <w:rPr>
          <w:rFonts w:eastAsia="Times New Roman"/>
          <w:sz w:val="28"/>
          <w:szCs w:val="28"/>
        </w:rPr>
        <w:t>(по отраслям)</w:t>
      </w:r>
      <w:r w:rsidRPr="007E38D2">
        <w:rPr>
          <w:sz w:val="28"/>
          <w:szCs w:val="28"/>
        </w:rPr>
        <w:t>»</w:t>
      </w:r>
      <w:r w:rsidRPr="009F7172">
        <w:rPr>
          <w:bCs/>
          <w:sz w:val="28"/>
          <w:szCs w:val="28"/>
          <w:lang w:val="ru-RU"/>
        </w:rPr>
        <w:t xml:space="preserve">, </w:t>
      </w:r>
      <w:r w:rsidRPr="009F7172">
        <w:rPr>
          <w:sz w:val="28"/>
          <w:szCs w:val="28"/>
        </w:rPr>
        <w:t xml:space="preserve"> срок обучения -2г 10месяцев на базе основного среднего образования, язык обучения – русский,   разработанны рабочие учебные программы по общеобразовательным, общегуманитарным, общепрофессиональным и специальным дисциплинам.  Рабочие учебные программы содержат тематический план учебной дисциплины, его </w:t>
      </w:r>
      <w:r w:rsidRPr="009F7172">
        <w:rPr>
          <w:sz w:val="28"/>
          <w:szCs w:val="28"/>
        </w:rPr>
        <w:lastRenderedPageBreak/>
        <w:t xml:space="preserve">содержание. Пояснительная записка содержит задачи и цели дисциплины, которые направлены на освоение программы и формирование различных компетенций. Программы </w:t>
      </w:r>
      <w:r w:rsidRPr="009F7172">
        <w:rPr>
          <w:sz w:val="28"/>
        </w:rPr>
        <w:t xml:space="preserve">рассмотрены  на заседании методических цикловых комиссий (протокол № 1 от 28 августа 2020г.) и утверждены руководителем колледжа В. </w:t>
      </w:r>
      <w:r w:rsidRPr="009F7172">
        <w:rPr>
          <w:sz w:val="28"/>
          <w:lang w:val="ru-RU"/>
        </w:rPr>
        <w:t>Лукиным.</w:t>
      </w:r>
    </w:p>
    <w:p w:rsidR="005A3B68" w:rsidRPr="009F7172" w:rsidRDefault="005A3B68" w:rsidP="005A3B68">
      <w:pPr>
        <w:pStyle w:val="11"/>
        <w:rPr>
          <w:sz w:val="28"/>
          <w:szCs w:val="28"/>
        </w:rPr>
      </w:pPr>
      <w:r w:rsidRPr="009F7172">
        <w:rPr>
          <w:bCs/>
          <w:sz w:val="28"/>
          <w:szCs w:val="28"/>
        </w:rPr>
        <w:t xml:space="preserve">На  </w:t>
      </w:r>
      <w:r w:rsidRPr="009F7172">
        <w:rPr>
          <w:b/>
          <w:bCs/>
          <w:sz w:val="28"/>
          <w:szCs w:val="28"/>
        </w:rPr>
        <w:t xml:space="preserve">2021-2022 </w:t>
      </w:r>
      <w:r w:rsidRPr="009F7172">
        <w:rPr>
          <w:bCs/>
          <w:sz w:val="28"/>
          <w:szCs w:val="28"/>
        </w:rPr>
        <w:t xml:space="preserve"> учебный год по специальности  </w:t>
      </w:r>
      <w:r>
        <w:rPr>
          <w:bCs/>
          <w:sz w:val="28"/>
          <w:szCs w:val="28"/>
          <w:lang w:val="ru-RU"/>
        </w:rPr>
        <w:t>041401100</w:t>
      </w:r>
      <w:r w:rsidRPr="007E38D2">
        <w:rPr>
          <w:sz w:val="28"/>
          <w:szCs w:val="28"/>
        </w:rPr>
        <w:t xml:space="preserve"> «Маркетинг </w:t>
      </w:r>
      <w:r w:rsidRPr="007E38D2">
        <w:rPr>
          <w:rFonts w:eastAsia="Times New Roman"/>
          <w:sz w:val="28"/>
          <w:szCs w:val="28"/>
        </w:rPr>
        <w:t>(по отраслям)</w:t>
      </w:r>
      <w:r w:rsidRPr="007E38D2">
        <w:rPr>
          <w:sz w:val="28"/>
          <w:szCs w:val="28"/>
        </w:rPr>
        <w:t>»</w:t>
      </w:r>
      <w:r w:rsidRPr="009F7172">
        <w:rPr>
          <w:sz w:val="28"/>
        </w:rPr>
        <w:t>, срок обучения 2 года 10 месяцев на базе основного среднего образования с государственным языком обучения</w:t>
      </w:r>
      <w:r w:rsidRPr="009F7172">
        <w:rPr>
          <w:bCs/>
          <w:sz w:val="28"/>
          <w:szCs w:val="28"/>
        </w:rPr>
        <w:t xml:space="preserve">  </w:t>
      </w:r>
      <w:r w:rsidRPr="009F7172">
        <w:rPr>
          <w:sz w:val="28"/>
          <w:szCs w:val="28"/>
        </w:rPr>
        <w:t>п</w:t>
      </w:r>
      <w:r w:rsidRPr="009F7172">
        <w:rPr>
          <w:bCs/>
          <w:sz w:val="28"/>
          <w:szCs w:val="28"/>
        </w:rPr>
        <w:t xml:space="preserve">редоставлены  рабочие учебные программы по общеобразовательным, базовым и профессиональным модулям. </w:t>
      </w:r>
    </w:p>
    <w:p w:rsidR="005A3B68" w:rsidRPr="009F7172" w:rsidRDefault="005A3B68" w:rsidP="005A3B6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Формы рабочих учебных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</w:rPr>
        <w:t>программ  соответствуют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 организаций среднего, технического и профессионального,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и их формы». Рабочие программы разрабатывались по форме согласно №130 приказа, рассматривались на заседании методической цикловой комиссии, утверждались руководителем колледжа. Титульный лист содержит информацию о наименовании модуля или дисциплины, специальности, квалификации, форме обучения, общем количестве часов. Пояснительная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</w:rPr>
        <w:t>записка  основана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на описании дисциплины модуля, формируемой компетенции,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постреквизитах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пререквизитах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средствах обучения, оборудовании, контактной информации преподавателей. Содержание рабочей учебной программы состоит из разделов, тем результатов обучения, критериев оценки, об общем количестве часов, в том числе теоретических, лабораторно-практических, аудиторных, самостоятельной работы обучающегося под руководством преподавателя, самостоятельной работы обучающегося, выполняемой полностью самостоятельно, производственного обучения профессиональной практики. </w:t>
      </w:r>
    </w:p>
    <w:p w:rsidR="005A3B68" w:rsidRPr="009F7172" w:rsidRDefault="005A3B68" w:rsidP="005A3B68">
      <w:pPr>
        <w:pStyle w:val="11"/>
        <w:ind w:firstLine="567"/>
        <w:rPr>
          <w:sz w:val="28"/>
        </w:rPr>
      </w:pPr>
      <w:r w:rsidRPr="009F7172">
        <w:rPr>
          <w:sz w:val="28"/>
        </w:rPr>
        <w:t xml:space="preserve">Рабочие  учебные программы по каждому модулю раскрывают содержание обучения для достижения результатов обучения, показывает  распределение учебного времени по результатам обучения в часах/кредитах. </w:t>
      </w:r>
    </w:p>
    <w:p w:rsidR="005A3B68" w:rsidRPr="009F7172" w:rsidRDefault="005A3B68" w:rsidP="005A3B68">
      <w:pPr>
        <w:pStyle w:val="11"/>
        <w:rPr>
          <w:sz w:val="28"/>
        </w:rPr>
      </w:pPr>
      <w:r w:rsidRPr="009F7172">
        <w:rPr>
          <w:sz w:val="28"/>
        </w:rPr>
        <w:t xml:space="preserve"> Пояснительная записка РУПр содержит следующую информацию:  </w:t>
      </w:r>
    </w:p>
    <w:p w:rsidR="005A3B68" w:rsidRPr="009F7172" w:rsidRDefault="005A3B68" w:rsidP="00D33BCB">
      <w:pPr>
        <w:pStyle w:val="11"/>
        <w:numPr>
          <w:ilvl w:val="0"/>
          <w:numId w:val="15"/>
        </w:numPr>
        <w:jc w:val="both"/>
        <w:rPr>
          <w:sz w:val="28"/>
        </w:rPr>
      </w:pPr>
      <w:r w:rsidRPr="009F7172">
        <w:rPr>
          <w:sz w:val="28"/>
        </w:rPr>
        <w:t xml:space="preserve">описание модуля;  </w:t>
      </w:r>
    </w:p>
    <w:p w:rsidR="005A3B68" w:rsidRPr="009F7172" w:rsidRDefault="005A3B68" w:rsidP="00D33BCB">
      <w:pPr>
        <w:pStyle w:val="11"/>
        <w:numPr>
          <w:ilvl w:val="0"/>
          <w:numId w:val="15"/>
        </w:numPr>
        <w:jc w:val="both"/>
        <w:rPr>
          <w:sz w:val="28"/>
        </w:rPr>
      </w:pPr>
      <w:r w:rsidRPr="009F7172">
        <w:rPr>
          <w:sz w:val="28"/>
        </w:rPr>
        <w:t xml:space="preserve">формируемую компетенцию (описание трудовой функции, на формирование которой направлено освоение модуля);  </w:t>
      </w:r>
    </w:p>
    <w:p w:rsidR="005A3B68" w:rsidRPr="009F7172" w:rsidRDefault="005A3B68" w:rsidP="00D33BCB">
      <w:pPr>
        <w:pStyle w:val="11"/>
        <w:numPr>
          <w:ilvl w:val="0"/>
          <w:numId w:val="15"/>
        </w:numPr>
        <w:jc w:val="both"/>
        <w:rPr>
          <w:sz w:val="28"/>
        </w:rPr>
      </w:pPr>
      <w:r w:rsidRPr="009F7172">
        <w:rPr>
          <w:sz w:val="28"/>
        </w:rPr>
        <w:t xml:space="preserve">пререквизиты (перечень результатов обучения, которые может освоить обучающийся перед началом изучения модуля); </w:t>
      </w:r>
    </w:p>
    <w:p w:rsidR="005A3B68" w:rsidRPr="009F7172" w:rsidRDefault="005A3B68" w:rsidP="00D33BCB">
      <w:pPr>
        <w:pStyle w:val="11"/>
        <w:numPr>
          <w:ilvl w:val="0"/>
          <w:numId w:val="15"/>
        </w:numPr>
        <w:jc w:val="both"/>
        <w:rPr>
          <w:sz w:val="28"/>
        </w:rPr>
      </w:pPr>
      <w:r w:rsidRPr="009F7172">
        <w:rPr>
          <w:sz w:val="28"/>
        </w:rPr>
        <w:t xml:space="preserve">постреквизиты (перечень результатов обучения, которые может освоить обучающийся после завершения данного модуля);  </w:t>
      </w:r>
    </w:p>
    <w:p w:rsidR="005A3B68" w:rsidRPr="009F7172" w:rsidRDefault="005A3B68" w:rsidP="00D33BCB">
      <w:pPr>
        <w:pStyle w:val="11"/>
        <w:numPr>
          <w:ilvl w:val="0"/>
          <w:numId w:val="15"/>
        </w:numPr>
        <w:jc w:val="both"/>
        <w:rPr>
          <w:sz w:val="28"/>
        </w:rPr>
      </w:pPr>
      <w:r w:rsidRPr="009F7172">
        <w:rPr>
          <w:sz w:val="28"/>
        </w:rPr>
        <w:t>необходимые средства обучения и оборудование (учебно-лабораторное оборудование, учебно-производственное оборудование).</w:t>
      </w:r>
    </w:p>
    <w:p w:rsidR="005A3B68" w:rsidRPr="009F7172" w:rsidRDefault="005A3B68" w:rsidP="005A3B68">
      <w:pPr>
        <w:pStyle w:val="11"/>
        <w:ind w:firstLine="708"/>
        <w:rPr>
          <w:sz w:val="28"/>
        </w:rPr>
      </w:pPr>
      <w:r w:rsidRPr="009F7172">
        <w:rPr>
          <w:sz w:val="28"/>
        </w:rPr>
        <w:t>Согласованность результатов обучения и критериев оценки дает обучающемуся  четкое представление о том, что ему необходимо достичь. Четкие критерии оценки удобны для работы преподавателя в плане структуры обратной связи.</w:t>
      </w:r>
      <w:r w:rsidRPr="009F7172">
        <w:t xml:space="preserve"> </w:t>
      </w:r>
      <w:r w:rsidRPr="009F7172">
        <w:rPr>
          <w:sz w:val="28"/>
        </w:rPr>
        <w:t>Основные компоненты рабочих учебных программ могут быть оценены, так как  ориентированы на результат обучения.</w:t>
      </w:r>
    </w:p>
    <w:p w:rsidR="005A3B68" w:rsidRPr="009F7172" w:rsidRDefault="00330B0B" w:rsidP="00330B0B">
      <w:pPr>
        <w:shd w:val="clear" w:color="auto" w:fill="E2EFD9" w:themeFill="accent6" w:themeFillTint="3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</w:t>
      </w:r>
      <w:r w:rsidR="005A3B68" w:rsidRPr="009F71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</w:t>
      </w:r>
      <w:r w:rsidR="005A3B68" w:rsidRPr="009F7172">
        <w:rPr>
          <w:rFonts w:ascii="Times New Roman" w:eastAsia="Times New Roman" w:hAnsi="Times New Roman" w:cs="Times New Roman"/>
          <w:b/>
          <w:sz w:val="28"/>
        </w:rPr>
        <w:t xml:space="preserve"> реализация индивидуального учебного плана и специальной учебной программы для лиц с особыми образовательными потребностями (при наличии), с учетом особенностей их психофизического развития и индивидуальных возможностей обучающихся;</w:t>
      </w:r>
    </w:p>
    <w:p w:rsidR="005A3B68" w:rsidRPr="009F7172" w:rsidRDefault="005A3B68" w:rsidP="005A3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7172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 xml:space="preserve">ГККП «Аграрго-индустриальный колледж, г. Атбасар» </w:t>
      </w:r>
      <w:r w:rsidRPr="009F7172">
        <w:rPr>
          <w:rFonts w:ascii="Times New Roman" w:hAnsi="Times New Roman" w:cs="Times New Roman"/>
          <w:sz w:val="28"/>
          <w:szCs w:val="28"/>
          <w:lang w:eastAsia="ar-SA"/>
        </w:rPr>
        <w:t>по специальности</w:t>
      </w:r>
      <w:r w:rsidR="00076668">
        <w:rPr>
          <w:rFonts w:ascii="Times New Roman" w:hAnsi="Times New Roman" w:cs="Times New Roman"/>
          <w:sz w:val="28"/>
          <w:szCs w:val="28"/>
          <w:lang w:eastAsia="ar-SA"/>
        </w:rPr>
        <w:t xml:space="preserve">  04140</w:t>
      </w:r>
      <w:r w:rsidR="00076668" w:rsidRPr="00076668">
        <w:rPr>
          <w:rFonts w:ascii="Times New Roman" w:hAnsi="Times New Roman" w:cs="Times New Roman"/>
          <w:sz w:val="28"/>
          <w:szCs w:val="28"/>
          <w:lang w:eastAsia="ar-SA"/>
        </w:rPr>
        <w:t>Маркетинг 17.01</w:t>
      </w:r>
      <w:r>
        <w:rPr>
          <w:rFonts w:ascii="Times New Roman" w:hAnsi="Times New Roman" w:cs="Times New Roman"/>
          <w:sz w:val="28"/>
          <w:szCs w:val="28"/>
          <w:lang w:eastAsia="ar-SA"/>
        </w:rPr>
        <w:t>100</w:t>
      </w:r>
      <w:r w:rsidRPr="007E38D2">
        <w:rPr>
          <w:rFonts w:ascii="Times New Roman" w:hAnsi="Times New Roman" w:cs="Times New Roman"/>
          <w:sz w:val="28"/>
          <w:szCs w:val="28"/>
        </w:rPr>
        <w:t xml:space="preserve"> «Маркетинг 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7E38D2">
        <w:rPr>
          <w:rFonts w:ascii="Times New Roman" w:hAnsi="Times New Roman" w:cs="Times New Roman"/>
          <w:sz w:val="28"/>
          <w:szCs w:val="28"/>
        </w:rPr>
        <w:t xml:space="preserve">» </w:t>
      </w:r>
      <w:r w:rsidRPr="009F7172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осуществляет образовательную деятельность для лиц с особыми образовательными потребностями.</w:t>
      </w:r>
    </w:p>
    <w:p w:rsidR="005A3B68" w:rsidRPr="009F7172" w:rsidRDefault="005A3B68" w:rsidP="005A3B68">
      <w:pPr>
        <w:pStyle w:val="a5"/>
        <w:rPr>
          <w:lang w:eastAsia="ru-RU"/>
        </w:rPr>
      </w:pPr>
    </w:p>
    <w:p w:rsidR="005A3B68" w:rsidRPr="009F7172" w:rsidRDefault="00330B0B" w:rsidP="00330B0B">
      <w:pPr>
        <w:shd w:val="clear" w:color="auto" w:fill="E2EFD9" w:themeFill="accent6" w:themeFillTint="3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2.</w:t>
      </w:r>
      <w:r w:rsidR="005A3B68" w:rsidRPr="009F717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</w:t>
      </w:r>
      <w:r w:rsidR="005A3B6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A3B68" w:rsidRPr="009F7172">
        <w:rPr>
          <w:rFonts w:ascii="Times New Roman" w:eastAsia="Times New Roman" w:hAnsi="Times New Roman" w:cs="Times New Roman"/>
          <w:b/>
          <w:bCs/>
          <w:sz w:val="28"/>
        </w:rPr>
        <w:t>соответствие перечня и объема обязательных общеобразовательных дисциплин, а также дисциплин углубленного и стандартного уровней обучения с учетом профиля специальности по направлениям: общественно-гуманитарное, естественно-математическое (для организаций технического и профессионального образования);</w:t>
      </w:r>
    </w:p>
    <w:p w:rsidR="005A3B68" w:rsidRPr="00BE7FD5" w:rsidRDefault="005A3B68" w:rsidP="005A3B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F7172">
        <w:rPr>
          <w:rFonts w:ascii="Times New Roman" w:eastAsia="Times New Roman" w:hAnsi="Times New Roman" w:cs="Times New Roman"/>
          <w:sz w:val="28"/>
        </w:rPr>
        <w:t xml:space="preserve">При распределении часов колледж руководствовался «Инструктивно-методическими рекомендациями по организации учебного процесса в учебных заведениях технического и профессионального, </w:t>
      </w:r>
      <w:proofErr w:type="spellStart"/>
      <w:r w:rsidRPr="009F7172">
        <w:rPr>
          <w:rFonts w:ascii="Times New Roman" w:eastAsia="Times New Roman" w:hAnsi="Times New Roman" w:cs="Times New Roman"/>
          <w:sz w:val="28"/>
        </w:rPr>
        <w:t>послесреднего</w:t>
      </w:r>
      <w:proofErr w:type="spellEnd"/>
      <w:r w:rsidRPr="009F7172">
        <w:rPr>
          <w:rFonts w:ascii="Times New Roman" w:eastAsia="Times New Roman" w:hAnsi="Times New Roman" w:cs="Times New Roman"/>
          <w:sz w:val="28"/>
        </w:rPr>
        <w:t xml:space="preserve"> образования к началу 2021-2022 учебного года» </w:t>
      </w:r>
      <w:proofErr w:type="gramStart"/>
      <w:r w:rsidRPr="009F7172">
        <w:rPr>
          <w:rFonts w:ascii="Times New Roman" w:eastAsia="Times New Roman" w:hAnsi="Times New Roman" w:cs="Times New Roman"/>
          <w:sz w:val="28"/>
        </w:rPr>
        <w:t>от  31.08.2021г.</w:t>
      </w:r>
      <w:proofErr w:type="gramEnd"/>
      <w:r w:rsidRPr="009F7172">
        <w:rPr>
          <w:rFonts w:ascii="Times New Roman" w:eastAsia="Times New Roman" w:hAnsi="Times New Roman" w:cs="Times New Roman"/>
          <w:sz w:val="28"/>
        </w:rPr>
        <w:t xml:space="preserve"> № 5-13-2/3424. </w:t>
      </w:r>
      <w:r w:rsidRPr="00BE7FD5">
        <w:rPr>
          <w:rFonts w:ascii="Times New Roman" w:eastAsia="Times New Roman" w:hAnsi="Times New Roman" w:cs="Times New Roman"/>
          <w:bCs/>
          <w:sz w:val="28"/>
        </w:rPr>
        <w:t>С учетом профиля специальности</w:t>
      </w:r>
      <w:r w:rsidRPr="00BE7FD5">
        <w:rPr>
          <w:rFonts w:ascii="Times New Roman" w:eastAsia="Times New Roman" w:hAnsi="Times New Roman" w:cs="Times New Roman"/>
          <w:sz w:val="28"/>
        </w:rPr>
        <w:t xml:space="preserve"> на дисциплины углубленного изучения отведено по 144 часа. На дисциплины стандартного уровня по 72 часа</w:t>
      </w:r>
      <w:r w:rsidRPr="00BE7FD5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5A3B68" w:rsidRPr="009F7172" w:rsidRDefault="005A3B68" w:rsidP="005A3B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2020-2021, 2021-2022, 2022-2023 учебных годах перечень и объем общеобразовательных дисциплин был определен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- гуманитарному</w:t>
      </w: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обязательным общеобразовательным дисциплинам относятся: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и «Русская литература», «Казахский язык и литература», «Иностранный язык», «Математика», «Информатика», «История Казахстана»,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«Всемирная история», «Физика», «Химия», «Биология», </w:t>
      </w: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«Самопознание», «Физическая культура» и «Начальная военная и технологическая подготовка».      Общеобразовательные дисциплины изучаются на 1-2 курсе. 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2022-2023 учебном году часы по дисциплине самопознание в количестве 48 часов добавлены на изучение казахского языка и литературы.  </w:t>
      </w:r>
    </w:p>
    <w:p w:rsidR="005A3B68" w:rsidRPr="009F7172" w:rsidRDefault="00330B0B" w:rsidP="00330B0B">
      <w:pPr>
        <w:shd w:val="clear" w:color="auto" w:fill="E2EFD9" w:themeFill="accent6" w:themeFillTint="3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A3B68" w:rsidRPr="009F717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A3B68" w:rsidRPr="009F7172">
        <w:rPr>
          <w:rFonts w:ascii="Times New Roman" w:hAnsi="Times New Roman" w:cs="Times New Roman"/>
          <w:b/>
          <w:sz w:val="28"/>
        </w:rPr>
        <w:t xml:space="preserve">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</w:t>
      </w:r>
      <w:proofErr w:type="spellStart"/>
      <w:r w:rsidR="005A3B68" w:rsidRPr="009F7172">
        <w:rPr>
          <w:rFonts w:ascii="Times New Roman" w:hAnsi="Times New Roman" w:cs="Times New Roman"/>
          <w:b/>
          <w:sz w:val="28"/>
        </w:rPr>
        <w:t>бакалавриата</w:t>
      </w:r>
      <w:proofErr w:type="spellEnd"/>
      <w:r w:rsidR="005A3B68" w:rsidRPr="009F7172">
        <w:rPr>
          <w:rFonts w:ascii="Times New Roman" w:hAnsi="Times New Roman" w:cs="Times New Roman"/>
          <w:b/>
          <w:sz w:val="28"/>
        </w:rPr>
        <w:t xml:space="preserve"> (для организаций </w:t>
      </w:r>
      <w:proofErr w:type="spellStart"/>
      <w:r w:rsidR="005A3B68" w:rsidRPr="009F7172">
        <w:rPr>
          <w:rFonts w:ascii="Times New Roman" w:hAnsi="Times New Roman" w:cs="Times New Roman"/>
          <w:b/>
          <w:sz w:val="28"/>
        </w:rPr>
        <w:t>послесреднего</w:t>
      </w:r>
      <w:proofErr w:type="spellEnd"/>
      <w:r w:rsidR="005A3B68" w:rsidRPr="009F7172">
        <w:rPr>
          <w:rFonts w:ascii="Times New Roman" w:hAnsi="Times New Roman" w:cs="Times New Roman"/>
          <w:b/>
          <w:sz w:val="28"/>
        </w:rPr>
        <w:t xml:space="preserve"> образования);</w:t>
      </w:r>
    </w:p>
    <w:p w:rsidR="005A3B68" w:rsidRPr="009F7172" w:rsidRDefault="005A3B68" w:rsidP="005A3B68">
      <w:pPr>
        <w:suppressAutoHyphens/>
        <w:spacing w:after="0" w:line="240" w:lineRule="auto"/>
        <w:ind w:right="49"/>
        <w:rPr>
          <w:rFonts w:ascii="Times New Roman" w:hAnsi="Times New Roman" w:cs="Times New Roman"/>
          <w:sz w:val="28"/>
          <w:szCs w:val="28"/>
          <w:lang w:eastAsia="ar-SA"/>
        </w:rPr>
      </w:pPr>
      <w:r w:rsidRPr="009F7172">
        <w:rPr>
          <w:rFonts w:ascii="Times New Roman" w:hAnsi="Times New Roman" w:cs="Times New Roman"/>
          <w:sz w:val="28"/>
          <w:szCs w:val="28"/>
          <w:lang w:val="kk-KZ" w:eastAsia="ar-SA"/>
        </w:rPr>
        <w:t>ГККП «Аграрго-индустриальный колледж, г. Атбасар» п</w:t>
      </w:r>
      <w:r w:rsidRPr="009F7172">
        <w:rPr>
          <w:rFonts w:ascii="Times New Roman" w:hAnsi="Times New Roman" w:cs="Times New Roman"/>
          <w:sz w:val="28"/>
          <w:szCs w:val="28"/>
          <w:lang w:eastAsia="ar-SA"/>
        </w:rPr>
        <w:t>о специальности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041401100</w:t>
      </w:r>
      <w:r w:rsidRPr="007E38D2">
        <w:rPr>
          <w:rFonts w:ascii="Times New Roman" w:hAnsi="Times New Roman" w:cs="Times New Roman"/>
          <w:sz w:val="28"/>
          <w:szCs w:val="28"/>
        </w:rPr>
        <w:t xml:space="preserve"> «Маркетинг 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7E38D2">
        <w:rPr>
          <w:rFonts w:ascii="Times New Roman" w:hAnsi="Times New Roman" w:cs="Times New Roman"/>
          <w:sz w:val="28"/>
          <w:szCs w:val="28"/>
        </w:rPr>
        <w:t>»</w:t>
      </w:r>
      <w:r w:rsidRPr="009F7172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осуществляет образовательную деятельность образовательных программ </w:t>
      </w:r>
      <w:proofErr w:type="spellStart"/>
      <w:r w:rsidRPr="009F7172">
        <w:rPr>
          <w:rFonts w:ascii="Times New Roman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9F7172">
        <w:rPr>
          <w:rFonts w:ascii="Times New Roman" w:hAnsi="Times New Roman" w:cs="Times New Roman"/>
          <w:sz w:val="28"/>
          <w:szCs w:val="28"/>
          <w:lang w:eastAsia="ar-SA"/>
        </w:rPr>
        <w:t xml:space="preserve"> (для организаций </w:t>
      </w:r>
      <w:proofErr w:type="spellStart"/>
      <w:r w:rsidRPr="009F7172">
        <w:rPr>
          <w:rFonts w:ascii="Times New Roman" w:hAnsi="Times New Roman" w:cs="Times New Roman"/>
          <w:sz w:val="28"/>
          <w:szCs w:val="28"/>
          <w:lang w:eastAsia="ar-SA"/>
        </w:rPr>
        <w:t>послесреднего</w:t>
      </w:r>
      <w:proofErr w:type="spellEnd"/>
      <w:r w:rsidRPr="009F7172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образования).</w:t>
      </w:r>
    </w:p>
    <w:p w:rsidR="005A3B68" w:rsidRPr="009F7172" w:rsidRDefault="00330B0B" w:rsidP="00330B0B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2.</w:t>
      </w:r>
      <w:r w:rsidR="005A3B68" w:rsidRPr="009F7172">
        <w:rPr>
          <w:rFonts w:ascii="Times New Roman" w:eastAsia="Times New Roman" w:hAnsi="Times New Roman" w:cs="Times New Roman"/>
          <w:b/>
          <w:bCs/>
          <w:sz w:val="28"/>
        </w:rPr>
        <w:t>8 Изучение общегуманитарных, социально-экономических дисциплин или базовых модулей, а также профессиональных модулей (за исключением военных специальностей);</w:t>
      </w:r>
    </w:p>
    <w:p w:rsidR="005A3B68" w:rsidRPr="00025600" w:rsidRDefault="005A3B68" w:rsidP="005A3B6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072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E07227">
        <w:rPr>
          <w:rFonts w:ascii="Times New Roman" w:eastAsia="Times New Roman" w:hAnsi="Times New Roman" w:cs="Times New Roman"/>
          <w:b/>
          <w:bCs/>
          <w:sz w:val="28"/>
          <w:szCs w:val="28"/>
        </w:rPr>
        <w:t>2020-202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E0722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год</w:t>
      </w:r>
      <w:r w:rsidRPr="00E072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предоставленный  рабочий учебный план по специальности</w:t>
      </w:r>
      <w:r w:rsidR="00C903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320" w:rsidRPr="00C90320">
        <w:rPr>
          <w:rFonts w:ascii="Times New Roman" w:hAnsi="Times New Roman" w:cs="Times New Roman"/>
          <w:sz w:val="28"/>
          <w:szCs w:val="28"/>
        </w:rPr>
        <w:t xml:space="preserve">0513000 «Маркетинг </w:t>
      </w:r>
      <w:r w:rsidR="00C90320" w:rsidRPr="00C90320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="00C90320" w:rsidRPr="00C90320">
        <w:rPr>
          <w:rFonts w:ascii="Times New Roman" w:hAnsi="Times New Roman" w:cs="Times New Roman"/>
          <w:sz w:val="28"/>
          <w:szCs w:val="28"/>
        </w:rPr>
        <w:t>»</w:t>
      </w:r>
      <w:r w:rsidRPr="00C90320">
        <w:rPr>
          <w:rFonts w:ascii="Times New Roman" w:eastAsia="Times New Roman" w:hAnsi="Times New Roman" w:cs="Times New Roman"/>
          <w:sz w:val="28"/>
          <w:szCs w:val="27"/>
        </w:rPr>
        <w:t>, срок</w:t>
      </w:r>
      <w:r w:rsidRPr="00E07227">
        <w:rPr>
          <w:rFonts w:ascii="Times New Roman" w:eastAsia="Times New Roman" w:hAnsi="Times New Roman" w:cs="Times New Roman"/>
          <w:sz w:val="28"/>
          <w:szCs w:val="27"/>
        </w:rPr>
        <w:t xml:space="preserve"> обучения – 2года 10 месяцев, язык обучения – русский, на базе основного среднего образования  </w:t>
      </w:r>
      <w:r w:rsidRPr="00E07227">
        <w:rPr>
          <w:rFonts w:ascii="Times New Roman" w:eastAsia="Times New Roman" w:hAnsi="Times New Roman" w:cs="Times New Roman"/>
          <w:sz w:val="28"/>
        </w:rPr>
        <w:t xml:space="preserve">предусматривает подготовку обучающихся  </w:t>
      </w:r>
      <w:r w:rsidRPr="00E07227">
        <w:rPr>
          <w:rFonts w:ascii="Times New Roman" w:eastAsiaTheme="minorEastAsia" w:hAnsi="Times New Roman" w:cs="Times New Roman"/>
          <w:sz w:val="28"/>
          <w:szCs w:val="28"/>
        </w:rPr>
        <w:t>по линейной системе обуч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ения и </w:t>
      </w:r>
      <w:r w:rsidRPr="007E38D2">
        <w:rPr>
          <w:rFonts w:ascii="Times New Roman" w:hAnsi="Times New Roman" w:cs="Times New Roman"/>
          <w:sz w:val="28"/>
          <w:szCs w:val="28"/>
        </w:rPr>
        <w:t xml:space="preserve">включает 4320 часов на обязательное обучение, в том числе общеобразовательные дисциплины – 1440 часов, общегуманитарные дисциплины – 320 часов, общепрофессиональные – 228 часа, специальные дисциплины – 596 часа, дисциплины по выбору  - 80 часа, всего </w:t>
      </w:r>
      <w:r w:rsidRPr="007E38D2">
        <w:rPr>
          <w:rFonts w:ascii="Times New Roman" w:hAnsi="Times New Roman" w:cs="Times New Roman"/>
          <w:sz w:val="28"/>
          <w:szCs w:val="28"/>
        </w:rPr>
        <w:lastRenderedPageBreak/>
        <w:t>теоретического обучения – 2664 часа, 1476 часов производственного обучения, 144 часа на промежуточную аттестацию, 36 часов – на итоговую аттестацию,  а также  300 часов консультаций, 340 часов факультат</w:t>
      </w:r>
      <w:r>
        <w:rPr>
          <w:rFonts w:ascii="Times New Roman" w:hAnsi="Times New Roman" w:cs="Times New Roman"/>
          <w:sz w:val="28"/>
          <w:szCs w:val="28"/>
        </w:rPr>
        <w:t>ивных занятий, итого 4960 часов.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9F7172">
        <w:rPr>
          <w:rFonts w:ascii="Times New Roman" w:eastAsia="Calibri" w:hAnsi="Times New Roman" w:cs="Times New Roman"/>
          <w:bCs/>
          <w:sz w:val="28"/>
          <w:szCs w:val="28"/>
        </w:rPr>
        <w:t xml:space="preserve">На  </w:t>
      </w:r>
      <w:r w:rsidRPr="009F7172">
        <w:rPr>
          <w:rFonts w:ascii="Times New Roman" w:eastAsia="Calibri" w:hAnsi="Times New Roman" w:cs="Times New Roman"/>
          <w:b/>
          <w:bCs/>
          <w:sz w:val="28"/>
          <w:szCs w:val="28"/>
        </w:rPr>
        <w:t>2022</w:t>
      </w:r>
      <w:proofErr w:type="gramEnd"/>
      <w:r w:rsidRPr="009F71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-2025 </w:t>
      </w:r>
      <w:r w:rsidRPr="009F7172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годы предоставленный  рабочий учебный план по специальности </w:t>
      </w:r>
      <w:r w:rsidRPr="009F7172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04140100</w:t>
      </w:r>
      <w:r>
        <w:rPr>
          <w:rFonts w:ascii="Times New Roman" w:hAnsi="Times New Roman" w:cs="Times New Roman"/>
          <w:sz w:val="28"/>
          <w:szCs w:val="28"/>
        </w:rPr>
        <w:t>«Маркетинг (по отраслям)</w:t>
      </w:r>
      <w:r w:rsidRPr="009F7172">
        <w:rPr>
          <w:rFonts w:ascii="Times New Roman" w:hAnsi="Times New Roman" w:cs="Times New Roman"/>
          <w:sz w:val="28"/>
          <w:szCs w:val="28"/>
        </w:rPr>
        <w:t>»</w:t>
      </w:r>
      <w:r w:rsidRPr="009F7172">
        <w:rPr>
          <w:rFonts w:ascii="Times New Roman" w:eastAsia="Calibri" w:hAnsi="Times New Roman" w:cs="Times New Roman"/>
          <w:sz w:val="28"/>
          <w:szCs w:val="27"/>
        </w:rPr>
        <w:t xml:space="preserve">, срок обучения – 2 года 10 месяцев, язык обучения – русский, на базе основного среднего образования  </w:t>
      </w:r>
      <w:r w:rsidRPr="009F7172">
        <w:rPr>
          <w:rFonts w:ascii="Times New Roman" w:eastAsia="Calibri" w:hAnsi="Times New Roman" w:cs="Times New Roman"/>
          <w:sz w:val="28"/>
          <w:szCs w:val="20"/>
        </w:rPr>
        <w:t>предусматривает подготовку обучающихся по кредитно-модульной технологии обучения и включает освоение как базовых, так и профессиональных модулей для формирования базовых и профессиональных компетенций.</w:t>
      </w:r>
      <w:r w:rsidRPr="009F7172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A3B68" w:rsidRPr="009F7172" w:rsidRDefault="005A3B68" w:rsidP="005A3B6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B68" w:rsidRDefault="005A3B68" w:rsidP="005A3B6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</w:rPr>
        <w:t xml:space="preserve">Рабочий учебный план составлен в соответствии с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9F7172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9F7172">
        <w:rPr>
          <w:rFonts w:ascii="Times New Roman" w:eastAsia="Calibri" w:hAnsi="Times New Roman" w:cs="Times New Roman"/>
          <w:sz w:val="28"/>
          <w:szCs w:val="28"/>
        </w:rPr>
        <w:t xml:space="preserve"> образования» (приложение 5 и приложение 1 к государственному общеобязательному стандарту технического и профессионального образования), профессиональным стандартам: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11 к приказу Заместителя Председателя Правления Национальной палаты предпринимателей Республики Казахстан «</w:t>
      </w:r>
      <w:proofErr w:type="spellStart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» от 27.12.2019г. №266, Приложение № 12 к приказу Заместителя Председателя Правления Национальной палаты предпринимателей Республики Казахстан «</w:t>
      </w:r>
      <w:proofErr w:type="spellStart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9328BF">
        <w:rPr>
          <w:rFonts w:ascii="Times New Roman" w:eastAsia="Calibri" w:hAnsi="Times New Roman" w:cs="Times New Roman"/>
          <w:sz w:val="28"/>
          <w:szCs w:val="28"/>
          <w:lang w:eastAsia="ru-RU"/>
        </w:rPr>
        <w:t>» от 27.12.2019  г. №266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Calibri" w:eastAsia="Calibri" w:hAnsi="Calibri" w:cs="Times New Roman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рекомендаций по разработке рабочего учебного плана по специальностям технического и профессионального образования»;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Calibri" w:eastAsia="Calibri" w:hAnsi="Calibri" w:cs="Times New Roman"/>
          <w:sz w:val="28"/>
          <w:lang w:eastAsia="ru-RU"/>
        </w:rPr>
        <w:t>«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 рекомендаций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разработке рабочих учебных программ на основе актуализированных ТУП с учетом академической самостоятельности организаций </w:t>
      </w:r>
      <w:proofErr w:type="spell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ТиППО</w:t>
      </w:r>
      <w:proofErr w:type="spell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0"/>
        </w:rPr>
      </w:pPr>
      <w:r w:rsidRPr="009F717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F7172">
        <w:rPr>
          <w:rFonts w:ascii="Times New Roman" w:eastAsia="Calibri" w:hAnsi="Times New Roman" w:cs="Times New Roman"/>
          <w:sz w:val="28"/>
          <w:szCs w:val="20"/>
        </w:rPr>
        <w:t>Базовые компетенции затрагивают вопросы социальной ответственности, организации работы, взаимоотношений с другими людьми на рабочем месте, навыки предпринимательской деятельности. Это такие базовые модули: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F7172">
        <w:rPr>
          <w:rFonts w:ascii="Times New Roman" w:eastAsia="Calibri" w:hAnsi="Times New Roman" w:cs="Times New Roman"/>
          <w:sz w:val="28"/>
          <w:szCs w:val="20"/>
        </w:rPr>
        <w:t xml:space="preserve">1) развитие и совершенствование физических качеств; 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F7172">
        <w:rPr>
          <w:rFonts w:ascii="Times New Roman" w:eastAsia="Calibri" w:hAnsi="Times New Roman" w:cs="Times New Roman"/>
          <w:sz w:val="28"/>
          <w:szCs w:val="20"/>
        </w:rPr>
        <w:t xml:space="preserve">2) применение информационно-коммуникационных и цифровых технологий; 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F7172">
        <w:rPr>
          <w:rFonts w:ascii="Times New Roman" w:eastAsia="Calibri" w:hAnsi="Times New Roman" w:cs="Times New Roman"/>
          <w:sz w:val="28"/>
          <w:szCs w:val="20"/>
        </w:rPr>
        <w:t xml:space="preserve">3) применение базовых знаний экономики и основ предпринимательства; 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0"/>
        </w:rPr>
      </w:pP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F7172">
        <w:rPr>
          <w:rFonts w:ascii="Times New Roman" w:eastAsia="Calibri" w:hAnsi="Times New Roman" w:cs="Times New Roman"/>
          <w:sz w:val="28"/>
          <w:szCs w:val="20"/>
        </w:rPr>
        <w:t xml:space="preserve">Профессиональные модули </w:t>
      </w:r>
      <w:r w:rsidRPr="009F7172">
        <w:rPr>
          <w:rFonts w:ascii="Times New Roman" w:eastAsia="Calibri" w:hAnsi="Times New Roman" w:cs="Times New Roman"/>
          <w:sz w:val="28"/>
          <w:szCs w:val="28"/>
        </w:rPr>
        <w:t>описывают знания, умения и навыки по данной специальности и направлены на формирование профессиональных компетенций</w:t>
      </w:r>
      <w:r w:rsidRPr="009F7172">
        <w:rPr>
          <w:rFonts w:ascii="Times New Roman" w:eastAsia="Calibri" w:hAnsi="Times New Roman" w:cs="Times New Roman"/>
          <w:sz w:val="28"/>
          <w:szCs w:val="20"/>
        </w:rPr>
        <w:t xml:space="preserve"> в конкретной профессиональной деятельности. Содержание профессиональных модулей разработано с учетом профессиональных стандартов</w:t>
      </w:r>
      <w:r w:rsidRPr="009F7172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, </w:t>
      </w:r>
      <w:r w:rsidRPr="009F7172">
        <w:rPr>
          <w:rFonts w:ascii="Times New Roman" w:eastAsia="Calibri" w:hAnsi="Times New Roman" w:cs="Times New Roman"/>
          <w:bCs/>
          <w:sz w:val="28"/>
          <w:szCs w:val="20"/>
        </w:rPr>
        <w:t>запросом социальных партнеров и</w:t>
      </w:r>
      <w:r w:rsidRPr="009F7172">
        <w:rPr>
          <w:rFonts w:ascii="Times New Roman" w:eastAsia="Calibri" w:hAnsi="Times New Roman" w:cs="Times New Roman"/>
          <w:sz w:val="28"/>
          <w:szCs w:val="20"/>
        </w:rPr>
        <w:t xml:space="preserve"> учетом академической самостоятельности организации образования. 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9F7172">
        <w:rPr>
          <w:rFonts w:ascii="Times New Roman" w:eastAsia="Calibri" w:hAnsi="Times New Roman" w:cs="Times New Roman"/>
          <w:sz w:val="28"/>
          <w:szCs w:val="20"/>
        </w:rPr>
        <w:t xml:space="preserve">В образовательную программу включено </w:t>
      </w:r>
      <w:r>
        <w:rPr>
          <w:rFonts w:ascii="Times New Roman" w:eastAsia="Calibri" w:hAnsi="Times New Roman" w:cs="Times New Roman"/>
          <w:sz w:val="28"/>
          <w:szCs w:val="20"/>
        </w:rPr>
        <w:t>восемь</w:t>
      </w:r>
      <w:r w:rsidRPr="009F71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профессиональных модулей:</w:t>
      </w:r>
    </w:p>
    <w:p w:rsidR="005A3B68" w:rsidRPr="007E38D2" w:rsidRDefault="005A3B68" w:rsidP="005A3B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01 «Предпродажная подгото</w:t>
      </w:r>
      <w:r>
        <w:rPr>
          <w:rFonts w:ascii="Times New Roman" w:hAnsi="Times New Roman" w:cs="Times New Roman"/>
          <w:sz w:val="28"/>
          <w:szCs w:val="28"/>
        </w:rPr>
        <w:t>вка и прием товарной продукции» 6 кредитов /144 часа.</w:t>
      </w:r>
    </w:p>
    <w:p w:rsidR="005A3B68" w:rsidRPr="007E38D2" w:rsidRDefault="005A3B68" w:rsidP="005A3B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02 «Информаци</w:t>
      </w:r>
      <w:r>
        <w:rPr>
          <w:rFonts w:ascii="Times New Roman" w:hAnsi="Times New Roman" w:cs="Times New Roman"/>
          <w:sz w:val="28"/>
          <w:szCs w:val="28"/>
        </w:rPr>
        <w:t>онно - консультационные услуги» 14 кредитов /336 часов.</w:t>
      </w:r>
    </w:p>
    <w:p w:rsidR="005A3B68" w:rsidRPr="007E38D2" w:rsidRDefault="005A3B68" w:rsidP="005A3B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03 «Реализация т</w:t>
      </w:r>
      <w:r>
        <w:rPr>
          <w:rFonts w:ascii="Times New Roman" w:hAnsi="Times New Roman" w:cs="Times New Roman"/>
          <w:sz w:val="28"/>
          <w:szCs w:val="28"/>
        </w:rPr>
        <w:t>овара и расчеты с покупателями» 20 кредитов/ 480 часов.</w:t>
      </w:r>
    </w:p>
    <w:p w:rsidR="005A3B68" w:rsidRPr="007E38D2" w:rsidRDefault="005A3B68" w:rsidP="005A3B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04 «Выполнение запланированных показателей по объему продаж»</w:t>
      </w:r>
      <w:r>
        <w:rPr>
          <w:rFonts w:ascii="Times New Roman" w:hAnsi="Times New Roman" w:cs="Times New Roman"/>
          <w:sz w:val="28"/>
          <w:szCs w:val="28"/>
        </w:rPr>
        <w:t xml:space="preserve"> 12 кредитов /336 часов.</w:t>
      </w:r>
    </w:p>
    <w:p w:rsidR="005A3B68" w:rsidRPr="007E38D2" w:rsidRDefault="005A3B68" w:rsidP="005A3B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lastRenderedPageBreak/>
        <w:t>ПМ 05 «Обеспечен</w:t>
      </w:r>
      <w:r>
        <w:rPr>
          <w:rFonts w:ascii="Times New Roman" w:hAnsi="Times New Roman" w:cs="Times New Roman"/>
          <w:sz w:val="28"/>
          <w:szCs w:val="28"/>
        </w:rPr>
        <w:t>ие продукцией объекта торговли» 9 кредитов /216 часов.</w:t>
      </w:r>
    </w:p>
    <w:p w:rsidR="005A3B68" w:rsidRPr="007E38D2" w:rsidRDefault="005A3B68" w:rsidP="005A3B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06 «Обеспечение полного ассортим</w:t>
      </w:r>
      <w:r>
        <w:rPr>
          <w:rFonts w:ascii="Times New Roman" w:hAnsi="Times New Roman" w:cs="Times New Roman"/>
          <w:sz w:val="28"/>
          <w:szCs w:val="28"/>
        </w:rPr>
        <w:t>ента продукции в торговом зале»16 кредитов/ 384 часа.</w:t>
      </w:r>
    </w:p>
    <w:p w:rsidR="005A3B68" w:rsidRPr="007E38D2" w:rsidRDefault="005A3B68" w:rsidP="005A3B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ПМ 07 «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Оформление  внешней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>, тематической витрины в тор</w:t>
      </w:r>
      <w:r>
        <w:rPr>
          <w:rFonts w:ascii="Times New Roman" w:hAnsi="Times New Roman" w:cs="Times New Roman"/>
          <w:sz w:val="28"/>
          <w:szCs w:val="28"/>
        </w:rPr>
        <w:t>говых залах  и торговых точках» 20 кредитов /480 часов.</w:t>
      </w:r>
    </w:p>
    <w:p w:rsidR="005A3B68" w:rsidRPr="007E38D2" w:rsidRDefault="005A3B68" w:rsidP="005A3B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ПМ 08 «Участие в инвентаризации торговой марки» </w:t>
      </w:r>
      <w:r>
        <w:rPr>
          <w:rFonts w:ascii="Times New Roman" w:hAnsi="Times New Roman" w:cs="Times New Roman"/>
          <w:sz w:val="28"/>
          <w:szCs w:val="28"/>
        </w:rPr>
        <w:t>10 кредитов/240 часов.</w:t>
      </w:r>
    </w:p>
    <w:p w:rsidR="005A3B68" w:rsidRPr="009F7172" w:rsidRDefault="005A3B68" w:rsidP="005A3B6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B68" w:rsidRPr="009F7172" w:rsidRDefault="00330B0B" w:rsidP="00330B0B">
      <w:pPr>
        <w:shd w:val="clear" w:color="auto" w:fill="E2EFD9" w:themeFill="accent6" w:themeFillTint="3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A3B68" w:rsidRPr="009F7172">
        <w:rPr>
          <w:rFonts w:ascii="Times New Roman" w:eastAsia="Times New Roman" w:hAnsi="Times New Roman" w:cs="Times New Roman"/>
          <w:b/>
          <w:sz w:val="28"/>
          <w:szCs w:val="28"/>
        </w:rPr>
        <w:t>9. осуществление и прохождение производственного обучения и профессиональной практики в соответствии</w:t>
      </w:r>
      <w:r w:rsidR="005A3B68" w:rsidRPr="009F7172">
        <w:rPr>
          <w:rFonts w:ascii="Times New Roman" w:eastAsia="Times New Roman" w:hAnsi="Times New Roman" w:cs="Times New Roman"/>
          <w:b/>
          <w:sz w:val="28"/>
        </w:rPr>
        <w:t xml:space="preserve"> с требованиями государственного общеобязательного стандарта технического и профессионального, </w:t>
      </w:r>
      <w:proofErr w:type="spellStart"/>
      <w:r w:rsidR="005A3B68" w:rsidRPr="009F7172">
        <w:rPr>
          <w:rFonts w:ascii="Times New Roman" w:eastAsia="Times New Roman" w:hAnsi="Times New Roman" w:cs="Times New Roman"/>
          <w:b/>
          <w:sz w:val="28"/>
        </w:rPr>
        <w:t>послесреднего</w:t>
      </w:r>
      <w:proofErr w:type="spellEnd"/>
      <w:r w:rsidR="005A3B68" w:rsidRPr="009F7172">
        <w:rPr>
          <w:rFonts w:ascii="Times New Roman" w:eastAsia="Times New Roman" w:hAnsi="Times New Roman" w:cs="Times New Roman"/>
          <w:b/>
          <w:sz w:val="28"/>
        </w:rPr>
        <w:t xml:space="preserve"> образования,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2903)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Учебный процесс включает производственное обучение и профессиональную практику. 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производственного обучения и профессиональной практики в колледже разработаны и используются следующие документы: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>1) график учебного процесса;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>2) рабочая программа производственного обучения и профессиональной практики по специальностям;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>3) перечень учебно-производственных работ по всем специальностям в разрезе каждой учебной группы по каждому курсу обучения;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>4) приказы руководителя колледжа о направлении студентов на практику;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>рабочие планы-графики прохождения практики по всем специальностям и каждому курсу, согласованные с предприятиями;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>5) договора с предприятиями – базами практик о прохождении практики;</w:t>
      </w:r>
    </w:p>
    <w:p w:rsidR="005A3B68" w:rsidRPr="009F7172" w:rsidRDefault="005A3B68" w:rsidP="005A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6) отчеты - дневники студентов. </w:t>
      </w:r>
    </w:p>
    <w:p w:rsidR="005A3B68" w:rsidRPr="009F7172" w:rsidRDefault="005A3B68" w:rsidP="005A3B6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Виды, сроки и содержание профессиональной практики (учебной, производственной, преддипломной) определяются рабочими учебными программами и рабочими учебными планами, которые разработаны согласно разработанных профессиональных стандартов, государственного общеобязательного стандарта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hyperlink r:id="rId6" w:anchor="z5" w:history="1">
        <w:r w:rsidRPr="009F7172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2018 года № 604,  типовых учебных планов и типовых учебных программ, утвержденных </w:t>
      </w:r>
      <w:hyperlink r:id="rId7" w:anchor="z4" w:history="1">
        <w:r w:rsidRPr="009F7172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2017 года № 553 и типовых учебных планов и типовых учебных программ по специальностям технического и профессионального образования, утвержденных </w:t>
      </w:r>
      <w:hyperlink r:id="rId8" w:anchor="z2" w:history="1">
        <w:r w:rsidRPr="009F7172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15 июня 2015 года № 384.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учебные программы и рабочие учебные планы согласованы с социальными партнерами.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Учебная практика (производственное обучение)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специалиста.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Учебная практика осуществляется в учебно-производственных мастерских и лабораториях под руководством мастера производственного обучения.</w:t>
      </w:r>
    </w:p>
    <w:p w:rsidR="005A3B68" w:rsidRPr="009F7172" w:rsidRDefault="005A3B68" w:rsidP="005A3B68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</w:rPr>
        <w:lastRenderedPageBreak/>
        <w:t xml:space="preserve">По окончании производственного обучения </w:t>
      </w:r>
      <w:r w:rsidRPr="009F71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мастером производственного обучения </w:t>
      </w:r>
      <w:r w:rsidRPr="009F7172">
        <w:rPr>
          <w:rFonts w:ascii="Times New Roman" w:eastAsia="Times New Roman" w:hAnsi="Times New Roman" w:cs="Times New Roman"/>
          <w:color w:val="000000"/>
          <w:sz w:val="28"/>
        </w:rPr>
        <w:t>представляется отчет с итоговой оценкой</w:t>
      </w:r>
      <w:r w:rsidRPr="009F71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каждому обучающему и протокол проверочных работ.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Профессиональная практика проводится на базе предприятий и организаций под руководством наставника (руководителя практики).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Базами практики определяются предприятия (организации), уставная деятельность которых соответствует профилю подготовки специалистов и требованиям образовательной программы, обеспеченные квалифицированными кадрами для осуществления руководства профессиональной практикой и имеющие хорошее материально-техническое оснащение.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(организацией), определенной в качестве базы практики, заключается договор о проведении профессиональной практики в соответствии с типовым договором на проведение профессиональной практики, утвержденным приказом Министра образования и науки Республики Казахстан от 28 января 2016 года № 93.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производственного обучения и производственной практики определены графиком учебного процесса на 1 и 2 полугодие, расписанием теоретических и практических занятий.</w:t>
      </w:r>
    </w:p>
    <w:p w:rsidR="005A3B68" w:rsidRPr="009F7172" w:rsidRDefault="005A3B68" w:rsidP="005A3B68">
      <w:pPr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профессиональной практики по согласованию с предприятиями (организациями), определенными базами практик, утверждаются программы и календарные графики о прохождении практики.</w:t>
      </w:r>
    </w:p>
    <w:p w:rsidR="005A3B68" w:rsidRPr="009F7172" w:rsidRDefault="005A3B68" w:rsidP="005A3B68">
      <w:pPr>
        <w:spacing w:after="200" w:line="276" w:lineRule="auto"/>
        <w:ind w:firstLine="55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>Направление обучающихся на профессиональную практику оформляется приказом руководителя организации образования с указанием сроков прохождения, базы и руководителя практики.</w:t>
      </w:r>
    </w:p>
    <w:p w:rsidR="005A3B68" w:rsidRPr="009F7172" w:rsidRDefault="005A3B68" w:rsidP="005A3B68">
      <w:pPr>
        <w:spacing w:after="200" w:line="276" w:lineRule="auto"/>
        <w:ind w:firstLine="55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прохождения производственной и преддипломной практики на базе предприятия (организации) для обучающихся проводится инструктаж о целях, задачах, правилах, программе профессиональной практики и о безопасных условиях труда.</w:t>
      </w:r>
    </w:p>
    <w:p w:rsidR="005A3B68" w:rsidRPr="009F7172" w:rsidRDefault="005A3B68" w:rsidP="005A3B68">
      <w:pPr>
        <w:spacing w:after="200" w:line="276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>Обучающемуся выдаются бланк направления и дневник-отчет о прохождении профессиональной практики установленной формы.</w:t>
      </w:r>
    </w:p>
    <w:p w:rsidR="005A3B68" w:rsidRPr="009F7172" w:rsidRDefault="005A3B68" w:rsidP="005A3B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hAnsi="Times New Roman" w:cs="Times New Roman"/>
          <w:sz w:val="28"/>
          <w:szCs w:val="28"/>
          <w:lang w:val="kk-KZ"/>
        </w:rPr>
        <w:t>По итогам завершения практики обучающимися представляются отчеты</w:t>
      </w:r>
      <w:r w:rsidRPr="009F7172">
        <w:rPr>
          <w:rFonts w:ascii="Times New Roman" w:hAnsi="Times New Roman" w:cs="Times New Roman"/>
          <w:sz w:val="28"/>
          <w:szCs w:val="28"/>
        </w:rPr>
        <w:t>о выполнении программы профессиональной практики</w:t>
      </w:r>
      <w:r w:rsidRPr="009F7172">
        <w:rPr>
          <w:rFonts w:ascii="Times New Roman" w:hAnsi="Times New Roman" w:cs="Times New Roman"/>
          <w:sz w:val="28"/>
          <w:szCs w:val="28"/>
          <w:lang w:val="kk-KZ"/>
        </w:rPr>
        <w:t xml:space="preserve">, содержащие рабочий план-график производственной практики, согласованный с руководителем предприятия, отметка о прибытии-убытии, дневник-отчет, производственную характеристику. 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F7172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9F7172">
        <w:rPr>
          <w:rFonts w:ascii="Times New Roman" w:eastAsia="Times New Roman" w:hAnsi="Times New Roman" w:cs="Times New Roman"/>
          <w:color w:val="000000"/>
          <w:sz w:val="28"/>
        </w:rPr>
        <w:t xml:space="preserve">Письменные отчеты производственной практики оцениваются </w:t>
      </w:r>
      <w:r w:rsidRPr="009F7172">
        <w:rPr>
          <w:rFonts w:ascii="Times New Roman" w:eastAsia="Times New Roman" w:hAnsi="Times New Roman" w:cs="Times New Roman"/>
          <w:sz w:val="28"/>
          <w:szCs w:val="28"/>
          <w:lang w:val="kk-KZ"/>
        </w:rPr>
        <w:t>руководителем практики от колледжа, мастером производственного обучения</w:t>
      </w:r>
      <w:r w:rsidRPr="009F7172">
        <w:rPr>
          <w:rFonts w:ascii="Times New Roman" w:eastAsia="Times New Roman" w:hAnsi="Times New Roman" w:cs="Times New Roman"/>
          <w:color w:val="000000"/>
          <w:sz w:val="28"/>
        </w:rPr>
        <w:t xml:space="preserve"> с учетом предложений руководителя практики от предприятия (организации), о чем представляется отчет мастера производственного обучения с итоговой оценкой</w:t>
      </w:r>
      <w:r w:rsidRPr="009F71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каждому обучающему. </w:t>
      </w:r>
    </w:p>
    <w:p w:rsidR="005A3B68" w:rsidRPr="007E38D2" w:rsidRDefault="005A3B68" w:rsidP="005A3B68">
      <w:pPr>
        <w:pStyle w:val="a3"/>
        <w:numPr>
          <w:ilvl w:val="0"/>
          <w:numId w:val="7"/>
        </w:numPr>
        <w:spacing w:after="0" w:line="240" w:lineRule="auto"/>
        <w:ind w:left="-17" w:firstLine="425"/>
        <w:jc w:val="both"/>
        <w:rPr>
          <w:sz w:val="28"/>
          <w:szCs w:val="28"/>
          <w:lang w:val="kk-KZ"/>
        </w:rPr>
      </w:pPr>
      <w:r w:rsidRPr="007E38D2">
        <w:rPr>
          <w:sz w:val="28"/>
          <w:szCs w:val="28"/>
          <w:lang w:val="kk-KZ"/>
        </w:rPr>
        <w:t>В 2021-2022 учебном году на дуальном обучение обучалась группа ПМ-5 (</w:t>
      </w:r>
      <w:r w:rsidRPr="00206528">
        <w:rPr>
          <w:sz w:val="28"/>
          <w:szCs w:val="28"/>
          <w:lang w:val="ru-RU"/>
        </w:rPr>
        <w:t>Маркетинг (по отраслям)</w:t>
      </w:r>
      <w:r w:rsidRPr="007E38D2">
        <w:rPr>
          <w:sz w:val="28"/>
          <w:szCs w:val="28"/>
          <w:lang w:val="kk-KZ"/>
        </w:rPr>
        <w:t>) (общее количество заключенных договоров  - 19, 3 предприятия-работодателя),</w:t>
      </w:r>
    </w:p>
    <w:p w:rsidR="005A3B68" w:rsidRPr="007E38D2" w:rsidRDefault="005A3B68" w:rsidP="005A3B68">
      <w:pPr>
        <w:pStyle w:val="a3"/>
        <w:numPr>
          <w:ilvl w:val="0"/>
          <w:numId w:val="7"/>
        </w:numPr>
        <w:spacing w:after="0"/>
        <w:ind w:left="-17" w:firstLine="425"/>
        <w:jc w:val="both"/>
        <w:rPr>
          <w:sz w:val="28"/>
          <w:szCs w:val="28"/>
          <w:lang w:val="kk-KZ"/>
        </w:rPr>
      </w:pPr>
      <w:r w:rsidRPr="007E38D2">
        <w:rPr>
          <w:sz w:val="28"/>
          <w:szCs w:val="28"/>
          <w:lang w:val="kk-KZ"/>
        </w:rPr>
        <w:lastRenderedPageBreak/>
        <w:t>В 2022-2023 учебном году заключены договоры дуального обучения для группы М-3 (Маркетинг)  - общее количество заключенных договоров  - 27,  4  предприятий-работодателей;</w:t>
      </w:r>
    </w:p>
    <w:p w:rsidR="005A3B68" w:rsidRPr="009F7172" w:rsidRDefault="005A3B68" w:rsidP="005A3B68">
      <w:pPr>
        <w:pStyle w:val="a3"/>
        <w:numPr>
          <w:ilvl w:val="0"/>
          <w:numId w:val="7"/>
        </w:numPr>
        <w:spacing w:after="0" w:line="240" w:lineRule="auto"/>
        <w:ind w:firstLine="425"/>
        <w:jc w:val="both"/>
        <w:rPr>
          <w:sz w:val="28"/>
          <w:szCs w:val="28"/>
          <w:lang w:val="kk-KZ"/>
        </w:rPr>
      </w:pPr>
      <w:r w:rsidRPr="009F7172">
        <w:rPr>
          <w:sz w:val="28"/>
          <w:szCs w:val="28"/>
          <w:lang w:val="kk-KZ"/>
        </w:rPr>
        <w:t>В 2020-2021 учебном году проиводственное обучение и производственная практика проводились в сроки согласно  утвержденного графика учебного процесса, в количестве, определеном рабочими учебными планами и на основании заключенных договоров по проведение производственной практики.</w:t>
      </w:r>
    </w:p>
    <w:p w:rsidR="005A3B68" w:rsidRPr="009F7172" w:rsidRDefault="005A3B68" w:rsidP="005A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B68" w:rsidRPr="007E38D2" w:rsidRDefault="005A3B68" w:rsidP="005A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 xml:space="preserve">Сведения прохождении производственного обучения и </w:t>
      </w:r>
    </w:p>
    <w:p w:rsidR="005A3B68" w:rsidRPr="007E38D2" w:rsidRDefault="005A3B68" w:rsidP="005A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>производственной практики за 2020-2021 учебный год</w:t>
      </w:r>
    </w:p>
    <w:tbl>
      <w:tblPr>
        <w:tblStyle w:val="aa"/>
        <w:tblW w:w="8706" w:type="dxa"/>
        <w:jc w:val="center"/>
        <w:tblLook w:val="04A0" w:firstRow="1" w:lastRow="0" w:firstColumn="1" w:lastColumn="0" w:noHBand="0" w:noVBand="1"/>
      </w:tblPr>
      <w:tblGrid>
        <w:gridCol w:w="577"/>
        <w:gridCol w:w="2524"/>
        <w:gridCol w:w="748"/>
        <w:gridCol w:w="1345"/>
        <w:gridCol w:w="2196"/>
        <w:gridCol w:w="1316"/>
      </w:tblGrid>
      <w:tr w:rsidR="005A3B68" w:rsidRPr="007E38D2" w:rsidTr="004D7ED7">
        <w:trPr>
          <w:jc w:val="center"/>
        </w:trPr>
        <w:tc>
          <w:tcPr>
            <w:tcW w:w="577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2524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Cs w:val="28"/>
              </w:rPr>
              <w:t>Специальность</w:t>
            </w:r>
          </w:p>
        </w:tc>
        <w:tc>
          <w:tcPr>
            <w:tcW w:w="748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Cs w:val="28"/>
              </w:rPr>
              <w:t>Курс</w:t>
            </w:r>
          </w:p>
        </w:tc>
        <w:tc>
          <w:tcPr>
            <w:tcW w:w="1345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Cs w:val="28"/>
              </w:rPr>
              <w:t>Группа</w:t>
            </w:r>
          </w:p>
        </w:tc>
        <w:tc>
          <w:tcPr>
            <w:tcW w:w="2196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Cs w:val="28"/>
              </w:rPr>
              <w:t>Сроки проведения</w:t>
            </w:r>
          </w:p>
        </w:tc>
        <w:tc>
          <w:tcPr>
            <w:tcW w:w="1316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</w:tr>
      <w:tr w:rsidR="005A3B68" w:rsidRPr="007E38D2" w:rsidTr="004D7ED7">
        <w:trPr>
          <w:jc w:val="center"/>
        </w:trPr>
        <w:tc>
          <w:tcPr>
            <w:tcW w:w="577" w:type="dxa"/>
          </w:tcPr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7E38D2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2524" w:type="dxa"/>
          </w:tcPr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7E38D2">
              <w:rPr>
                <w:rFonts w:ascii="Times New Roman" w:hAnsi="Times New Roman" w:cs="Times New Roman"/>
                <w:szCs w:val="26"/>
              </w:rPr>
              <w:t>Маркетинг (по отраслям)</w:t>
            </w:r>
          </w:p>
        </w:tc>
        <w:tc>
          <w:tcPr>
            <w:tcW w:w="748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Cs w:val="26"/>
              </w:rPr>
            </w:pPr>
            <w:r w:rsidRPr="007E38D2">
              <w:rPr>
                <w:rFonts w:ascii="Times New Roman" w:hAnsi="Times New Roman" w:cs="Times New Roman"/>
                <w:szCs w:val="26"/>
              </w:rPr>
              <w:t>III</w:t>
            </w:r>
          </w:p>
        </w:tc>
        <w:tc>
          <w:tcPr>
            <w:tcW w:w="1345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Cs w:val="26"/>
              </w:rPr>
            </w:pPr>
            <w:r w:rsidRPr="007E38D2">
              <w:rPr>
                <w:rFonts w:ascii="Times New Roman" w:hAnsi="Times New Roman" w:cs="Times New Roman"/>
                <w:szCs w:val="26"/>
              </w:rPr>
              <w:t>ПМ-32</w:t>
            </w:r>
          </w:p>
        </w:tc>
        <w:tc>
          <w:tcPr>
            <w:tcW w:w="2196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Cs w:val="26"/>
              </w:rPr>
            </w:pPr>
            <w:r w:rsidRPr="007E38D2">
              <w:rPr>
                <w:rFonts w:ascii="Times New Roman" w:hAnsi="Times New Roman" w:cs="Times New Roman"/>
                <w:szCs w:val="26"/>
              </w:rPr>
              <w:t>02.09.2020-05.11.2020</w:t>
            </w:r>
          </w:p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Cs w:val="26"/>
              </w:rPr>
            </w:pPr>
            <w:r w:rsidRPr="007E38D2">
              <w:rPr>
                <w:rFonts w:ascii="Times New Roman" w:hAnsi="Times New Roman" w:cs="Times New Roman"/>
                <w:szCs w:val="26"/>
              </w:rPr>
              <w:t>05.04.2021-25.06.2021</w:t>
            </w:r>
          </w:p>
        </w:tc>
        <w:tc>
          <w:tcPr>
            <w:tcW w:w="1316" w:type="dxa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Cs w:val="26"/>
              </w:rPr>
            </w:pPr>
            <w:r w:rsidRPr="007E38D2">
              <w:rPr>
                <w:rFonts w:ascii="Times New Roman" w:hAnsi="Times New Roman" w:cs="Times New Roman"/>
                <w:szCs w:val="26"/>
              </w:rPr>
              <w:t>776</w:t>
            </w:r>
          </w:p>
        </w:tc>
      </w:tr>
    </w:tbl>
    <w:p w:rsidR="005A3B68" w:rsidRDefault="005A3B68" w:rsidP="005A3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3B68" w:rsidRPr="007E38D2" w:rsidRDefault="005A3B68" w:rsidP="005A3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E38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производственного обучения и профессиональной </w:t>
      </w:r>
      <w:proofErr w:type="gramStart"/>
      <w:r w:rsidRPr="007E38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практики  за</w:t>
      </w:r>
      <w:proofErr w:type="gramEnd"/>
      <w:r w:rsidRPr="007E38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2021-2022 учебный год:</w:t>
      </w:r>
    </w:p>
    <w:p w:rsidR="005A3B68" w:rsidRPr="007E38D2" w:rsidRDefault="005A3B68" w:rsidP="005A3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38D2">
        <w:rPr>
          <w:rStyle w:val="12"/>
          <w:b/>
          <w:sz w:val="28"/>
          <w:szCs w:val="28"/>
        </w:rPr>
        <w:t xml:space="preserve">Специальность  </w:t>
      </w:r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>04140100</w:t>
      </w:r>
      <w:proofErr w:type="gramEnd"/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Маркетинг (по отраслям)</w:t>
      </w:r>
    </w:p>
    <w:p w:rsidR="005A3B68" w:rsidRPr="007E38D2" w:rsidRDefault="005A3B68" w:rsidP="005A3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>Квалификация  3</w:t>
      </w:r>
      <w:proofErr w:type="gramEnd"/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>W04140101 Продавец»</w:t>
      </w:r>
    </w:p>
    <w:p w:rsidR="005A3B68" w:rsidRPr="007E38D2" w:rsidRDefault="005A3B68" w:rsidP="005A3B68">
      <w:pPr>
        <w:spacing w:after="0" w:line="240" w:lineRule="auto"/>
        <w:rPr>
          <w:rStyle w:val="12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3W04140102 </w:t>
      </w:r>
      <w:proofErr w:type="spellStart"/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>Мерчендайзер</w:t>
      </w:r>
      <w:proofErr w:type="spellEnd"/>
    </w:p>
    <w:p w:rsidR="005A3B68" w:rsidRPr="007E38D2" w:rsidRDefault="005A3B68" w:rsidP="005A3B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A3B68" w:rsidRPr="007E38D2" w:rsidRDefault="005A3B68" w:rsidP="005A3B68">
      <w:pPr>
        <w:spacing w:line="240" w:lineRule="auto"/>
        <w:ind w:firstLine="550"/>
        <w:jc w:val="both"/>
        <w:rPr>
          <w:rStyle w:val="12"/>
          <w:sz w:val="28"/>
          <w:szCs w:val="28"/>
        </w:rPr>
      </w:pPr>
      <w:r w:rsidRPr="007E38D2">
        <w:rPr>
          <w:rStyle w:val="12"/>
          <w:i/>
          <w:sz w:val="28"/>
          <w:szCs w:val="28"/>
        </w:rPr>
        <w:t>Группа 2 курса</w:t>
      </w:r>
      <w:r w:rsidRPr="007E38D2">
        <w:rPr>
          <w:rStyle w:val="12"/>
          <w:sz w:val="28"/>
          <w:szCs w:val="28"/>
        </w:rPr>
        <w:t xml:space="preserve"> ПМ-25 (мастер производственного обучения </w:t>
      </w:r>
      <w:proofErr w:type="spellStart"/>
      <w:r w:rsidRPr="007E38D2">
        <w:rPr>
          <w:rStyle w:val="12"/>
          <w:sz w:val="28"/>
          <w:szCs w:val="28"/>
        </w:rPr>
        <w:t>Лихолетова</w:t>
      </w:r>
      <w:proofErr w:type="spellEnd"/>
      <w:r w:rsidRPr="007E38D2">
        <w:rPr>
          <w:rStyle w:val="12"/>
          <w:sz w:val="28"/>
          <w:szCs w:val="28"/>
        </w:rPr>
        <w:t xml:space="preserve"> А.С.) обучается по </w:t>
      </w:r>
      <w:proofErr w:type="spellStart"/>
      <w:r w:rsidRPr="007E38D2">
        <w:rPr>
          <w:rStyle w:val="12"/>
          <w:sz w:val="28"/>
          <w:szCs w:val="28"/>
        </w:rPr>
        <w:t>кредитно</w:t>
      </w:r>
      <w:proofErr w:type="spellEnd"/>
      <w:r w:rsidRPr="007E38D2">
        <w:rPr>
          <w:rStyle w:val="12"/>
          <w:sz w:val="28"/>
          <w:szCs w:val="28"/>
        </w:rPr>
        <w:t xml:space="preserve"> – модульной системе обучения.</w:t>
      </w:r>
    </w:p>
    <w:p w:rsidR="005A3B68" w:rsidRPr="007E38D2" w:rsidRDefault="005A3B68" w:rsidP="005A3B68">
      <w:pPr>
        <w:spacing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Style w:val="12"/>
          <w:sz w:val="28"/>
          <w:szCs w:val="28"/>
        </w:rPr>
        <w:t xml:space="preserve">Рабочим учебным планом на 2021-2024 годы,  утвержденным руководителем колледжа в 2021 году по согласованию с социальным партнером  - ТОО «Азия 17» определено проведение производственного обучения в объеме 24 часов / 1 кредит и производственной практики в объеме 120 часов /5 кредитов </w:t>
      </w:r>
      <w:r w:rsidRPr="007E38D2">
        <w:rPr>
          <w:rFonts w:ascii="Times New Roman" w:hAnsi="Times New Roman" w:cs="Times New Roman"/>
          <w:sz w:val="28"/>
          <w:szCs w:val="28"/>
        </w:rPr>
        <w:t>по профессиональному модулю ПМ2. «Информационно - консультационные услуги»,  120 часов / 5 кредитов и 228 часов / 9,5 кредитов соответственно по модулю ПМ3 «Реализация  товара и расчеты с покупателями», производственной практики в объеме 240 часов / 10 кредитов по модулю ПМ4. «Выполнение запланированных показателей по объему продаж».</w:t>
      </w:r>
    </w:p>
    <w:p w:rsidR="005A3B68" w:rsidRPr="007E38D2" w:rsidRDefault="005A3B68" w:rsidP="005A3B68">
      <w:pPr>
        <w:spacing w:line="240" w:lineRule="auto"/>
        <w:ind w:firstLine="550"/>
        <w:jc w:val="both"/>
        <w:rPr>
          <w:rStyle w:val="12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проф.обучения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и практики составляет 732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часа  /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 30,5 кредитов.</w:t>
      </w:r>
    </w:p>
    <w:p w:rsidR="005A3B68" w:rsidRPr="007E38D2" w:rsidRDefault="005A3B68" w:rsidP="005A3B68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7E38D2">
        <w:rPr>
          <w:rStyle w:val="12"/>
          <w:sz w:val="28"/>
          <w:szCs w:val="28"/>
        </w:rPr>
        <w:t xml:space="preserve">С 07.11.2022 года по 25.11.2022 года проведено 108 часов / 4,5 </w:t>
      </w:r>
      <w:proofErr w:type="gramStart"/>
      <w:r w:rsidRPr="007E38D2">
        <w:rPr>
          <w:rStyle w:val="12"/>
          <w:sz w:val="28"/>
          <w:szCs w:val="28"/>
        </w:rPr>
        <w:t>кредита  производственное</w:t>
      </w:r>
      <w:proofErr w:type="gramEnd"/>
      <w:r w:rsidRPr="007E38D2">
        <w:rPr>
          <w:rStyle w:val="12"/>
          <w:sz w:val="28"/>
          <w:szCs w:val="28"/>
        </w:rPr>
        <w:t xml:space="preserve"> обучение в рамках изучения профессиональных модулей  ПМ2 и ПМ3 на базе учебно-производственной лаборатории.</w:t>
      </w:r>
    </w:p>
    <w:p w:rsidR="005A3B68" w:rsidRPr="007E38D2" w:rsidRDefault="005A3B68" w:rsidP="005A3B68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7E38D2">
        <w:rPr>
          <w:rStyle w:val="12"/>
          <w:sz w:val="28"/>
          <w:szCs w:val="28"/>
        </w:rPr>
        <w:t xml:space="preserve">План производственного обучения выполнен в полном объеме, что подтверждается и электронным </w:t>
      </w:r>
      <w:proofErr w:type="gramStart"/>
      <w:r w:rsidRPr="007E38D2">
        <w:rPr>
          <w:rStyle w:val="12"/>
          <w:sz w:val="28"/>
          <w:szCs w:val="28"/>
        </w:rPr>
        <w:t>журналом  на</w:t>
      </w:r>
      <w:proofErr w:type="gramEnd"/>
      <w:r w:rsidRPr="007E38D2">
        <w:rPr>
          <w:rStyle w:val="12"/>
          <w:sz w:val="28"/>
          <w:szCs w:val="28"/>
        </w:rPr>
        <w:t xml:space="preserve"> платформе </w:t>
      </w:r>
      <w:proofErr w:type="spellStart"/>
      <w:r w:rsidRPr="007E38D2">
        <w:rPr>
          <w:rFonts w:ascii="Times New Roman" w:hAnsi="Times New Roman" w:cs="Times New Roman"/>
          <w:sz w:val="28"/>
        </w:rPr>
        <w:t>College</w:t>
      </w:r>
      <w:proofErr w:type="spellEnd"/>
      <w:r w:rsidRPr="007E38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38D2">
        <w:rPr>
          <w:rFonts w:ascii="Times New Roman" w:hAnsi="Times New Roman" w:cs="Times New Roman"/>
          <w:sz w:val="28"/>
        </w:rPr>
        <w:t>SmartNation</w:t>
      </w:r>
      <w:proofErr w:type="spellEnd"/>
      <w:r w:rsidRPr="007E38D2">
        <w:rPr>
          <w:rFonts w:ascii="Times New Roman" w:hAnsi="Times New Roman" w:cs="Times New Roman"/>
          <w:sz w:val="28"/>
        </w:rPr>
        <w:t>.</w:t>
      </w:r>
    </w:p>
    <w:p w:rsidR="005A3B68" w:rsidRPr="007E38D2" w:rsidRDefault="005A3B68" w:rsidP="005A3B68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7E38D2">
        <w:rPr>
          <w:rStyle w:val="12"/>
          <w:sz w:val="28"/>
          <w:szCs w:val="28"/>
        </w:rPr>
        <w:t>Количество учебных часов, отведенных для проведения производственного обучения в рабочем учебном плане соответствует количеству указанных учебных часов в рабочей программе.</w:t>
      </w:r>
    </w:p>
    <w:p w:rsidR="005A3B68" w:rsidRPr="007E38D2" w:rsidRDefault="005A3B68" w:rsidP="005A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8D2">
        <w:rPr>
          <w:rStyle w:val="12"/>
          <w:sz w:val="28"/>
          <w:szCs w:val="28"/>
        </w:rPr>
        <w:t xml:space="preserve"> С 28.11 2022 года по 27 декабря 2022 года приказом руководителя №63 группа направлена на прохождение производственной практики. Базами практики определены </w:t>
      </w:r>
      <w:r w:rsidRPr="007E38D2">
        <w:rPr>
          <w:rFonts w:ascii="Times New Roman" w:hAnsi="Times New Roman" w:cs="Times New Roman"/>
          <w:sz w:val="28"/>
          <w:szCs w:val="28"/>
          <w:lang w:val="kk-KZ"/>
        </w:rPr>
        <w:t xml:space="preserve">ИП «Нестеренко Л.В.», ИП «АБК», ИП «Генералова Л.В.», ИП </w:t>
      </w:r>
      <w:proofErr w:type="gramStart"/>
      <w:r w:rsidRPr="007E38D2">
        <w:rPr>
          <w:rFonts w:ascii="Times New Roman" w:hAnsi="Times New Roman" w:cs="Times New Roman"/>
          <w:sz w:val="28"/>
          <w:szCs w:val="28"/>
          <w:lang w:val="kk-KZ"/>
        </w:rPr>
        <w:t>« Зубайдова</w:t>
      </w:r>
      <w:proofErr w:type="gramEnd"/>
      <w:r w:rsidRPr="007E38D2">
        <w:rPr>
          <w:rFonts w:ascii="Times New Roman" w:hAnsi="Times New Roman" w:cs="Times New Roman"/>
          <w:sz w:val="28"/>
          <w:szCs w:val="28"/>
          <w:lang w:val="kk-KZ"/>
        </w:rPr>
        <w:t xml:space="preserve"> Р.С.», ИП «Папушина Т.В.», ТОО «Сепе-2012», ТОО «Тех АГРО Атбасар», ТОО «</w:t>
      </w:r>
      <w:r w:rsidRPr="007E38D2">
        <w:rPr>
          <w:rFonts w:ascii="Times New Roman" w:hAnsi="Times New Roman" w:cs="Times New Roman"/>
          <w:sz w:val="28"/>
          <w:szCs w:val="28"/>
        </w:rPr>
        <w:t>MBN Экспорт</w:t>
      </w:r>
      <w:r w:rsidRPr="007E38D2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Pr="007E38D2">
        <w:rPr>
          <w:rFonts w:ascii="Times New Roman" w:hAnsi="Times New Roman" w:cs="Times New Roman"/>
          <w:sz w:val="28"/>
          <w:szCs w:val="28"/>
          <w:lang w:val="kk-KZ"/>
        </w:rPr>
        <w:lastRenderedPageBreak/>
        <w:t>ИП «Бек», ИП «Кусаинова А.М.», ИП «Айгерим», ИП «Марунич В.Г.», ИП «Махметов С.К.», ИП «Емельянова Н.Н.», ИП «Кисель С.Ю.», ИП «Пролубникова О.С.».</w:t>
      </w:r>
    </w:p>
    <w:p w:rsidR="005A3B68" w:rsidRPr="007E38D2" w:rsidRDefault="005A3B68" w:rsidP="005A3B68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</w:rPr>
      </w:pPr>
      <w:r w:rsidRPr="007E38D2">
        <w:rPr>
          <w:rStyle w:val="12"/>
          <w:sz w:val="28"/>
          <w:szCs w:val="28"/>
        </w:rPr>
        <w:t xml:space="preserve">План производственного обучения и профессиональной практики выполняется согласно графика учебного процесса, что подтверждается электронным </w:t>
      </w:r>
      <w:proofErr w:type="gramStart"/>
      <w:r w:rsidRPr="007E38D2">
        <w:rPr>
          <w:rStyle w:val="12"/>
          <w:sz w:val="28"/>
          <w:szCs w:val="28"/>
        </w:rPr>
        <w:t>журналом  на</w:t>
      </w:r>
      <w:proofErr w:type="gramEnd"/>
      <w:r w:rsidRPr="007E38D2">
        <w:rPr>
          <w:rStyle w:val="12"/>
          <w:sz w:val="28"/>
          <w:szCs w:val="28"/>
        </w:rPr>
        <w:t xml:space="preserve"> платформе </w:t>
      </w:r>
      <w:proofErr w:type="spellStart"/>
      <w:r w:rsidRPr="007E38D2">
        <w:rPr>
          <w:rFonts w:ascii="Times New Roman" w:hAnsi="Times New Roman" w:cs="Times New Roman"/>
          <w:sz w:val="28"/>
        </w:rPr>
        <w:t>College</w:t>
      </w:r>
      <w:proofErr w:type="spellEnd"/>
      <w:r w:rsidRPr="007E38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38D2">
        <w:rPr>
          <w:rFonts w:ascii="Times New Roman" w:hAnsi="Times New Roman" w:cs="Times New Roman"/>
          <w:sz w:val="28"/>
        </w:rPr>
        <w:t>SmartNation</w:t>
      </w:r>
      <w:proofErr w:type="spellEnd"/>
      <w:r w:rsidRPr="007E38D2">
        <w:rPr>
          <w:rFonts w:ascii="Times New Roman" w:hAnsi="Times New Roman" w:cs="Times New Roman"/>
          <w:sz w:val="28"/>
        </w:rPr>
        <w:t>.</w:t>
      </w:r>
    </w:p>
    <w:p w:rsidR="005A3B68" w:rsidRPr="007E38D2" w:rsidRDefault="005A3B68" w:rsidP="005A3B68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</w:rPr>
      </w:pPr>
    </w:p>
    <w:p w:rsidR="005A3B68" w:rsidRPr="007E38D2" w:rsidRDefault="005A3B68" w:rsidP="005A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E38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Анализ производственного обучения и профессиональной практики в разрезе специальностей за 2022-2023 учебный год:</w:t>
      </w:r>
    </w:p>
    <w:p w:rsidR="005A3B68" w:rsidRPr="007E38D2" w:rsidRDefault="005A3B68" w:rsidP="005A3B68">
      <w:pPr>
        <w:spacing w:after="0" w:line="240" w:lineRule="auto"/>
        <w:rPr>
          <w:rStyle w:val="12"/>
          <w:b/>
          <w:sz w:val="28"/>
          <w:szCs w:val="28"/>
        </w:rPr>
      </w:pPr>
    </w:p>
    <w:p w:rsidR="005A3B68" w:rsidRPr="007E38D2" w:rsidRDefault="005A3B68" w:rsidP="005A3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38D2">
        <w:rPr>
          <w:rStyle w:val="12"/>
          <w:b/>
          <w:sz w:val="28"/>
          <w:szCs w:val="28"/>
        </w:rPr>
        <w:t xml:space="preserve">Специальность  </w:t>
      </w:r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>04140100</w:t>
      </w:r>
      <w:proofErr w:type="gramEnd"/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Маркетинг (по отраслям)</w:t>
      </w:r>
    </w:p>
    <w:p w:rsidR="005A3B68" w:rsidRPr="007E38D2" w:rsidRDefault="005A3B68" w:rsidP="005A3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>Квалификация  3</w:t>
      </w:r>
      <w:proofErr w:type="gramEnd"/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>W04140101 Продавец»</w:t>
      </w:r>
    </w:p>
    <w:p w:rsidR="005A3B68" w:rsidRPr="007E38D2" w:rsidRDefault="005A3B68" w:rsidP="005A3B68">
      <w:pPr>
        <w:spacing w:line="240" w:lineRule="auto"/>
        <w:ind w:firstLine="550"/>
        <w:jc w:val="both"/>
        <w:rPr>
          <w:rStyle w:val="12"/>
          <w:i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3W04140102 </w:t>
      </w:r>
      <w:proofErr w:type="spellStart"/>
      <w:r w:rsidRPr="007E38D2">
        <w:rPr>
          <w:rFonts w:ascii="Times New Roman" w:hAnsi="Times New Roman" w:cs="Times New Roman"/>
          <w:b/>
          <w:sz w:val="28"/>
          <w:szCs w:val="28"/>
          <w:lang w:eastAsia="ru-RU"/>
        </w:rPr>
        <w:t>Мерчендайзер</w:t>
      </w:r>
      <w:proofErr w:type="spellEnd"/>
    </w:p>
    <w:p w:rsidR="005A3B68" w:rsidRPr="007E38D2" w:rsidRDefault="005A3B68" w:rsidP="005A3B68">
      <w:pPr>
        <w:spacing w:line="240" w:lineRule="auto"/>
        <w:ind w:firstLine="550"/>
        <w:jc w:val="both"/>
        <w:rPr>
          <w:rStyle w:val="12"/>
          <w:sz w:val="28"/>
          <w:szCs w:val="28"/>
        </w:rPr>
      </w:pPr>
      <w:r w:rsidRPr="007E38D2">
        <w:rPr>
          <w:rStyle w:val="12"/>
          <w:i/>
          <w:sz w:val="28"/>
          <w:szCs w:val="28"/>
        </w:rPr>
        <w:t>Группа 1 курса</w:t>
      </w:r>
      <w:r w:rsidRPr="007E38D2">
        <w:rPr>
          <w:rStyle w:val="12"/>
          <w:sz w:val="28"/>
          <w:szCs w:val="28"/>
        </w:rPr>
        <w:t xml:space="preserve"> М-3 (мастер производственного обучения Волкова Л.И.) обучается по </w:t>
      </w:r>
      <w:proofErr w:type="spellStart"/>
      <w:r w:rsidRPr="007E38D2">
        <w:rPr>
          <w:rStyle w:val="12"/>
          <w:sz w:val="28"/>
          <w:szCs w:val="28"/>
        </w:rPr>
        <w:t>кредитно</w:t>
      </w:r>
      <w:proofErr w:type="spellEnd"/>
      <w:r w:rsidRPr="007E38D2">
        <w:rPr>
          <w:rStyle w:val="12"/>
          <w:sz w:val="28"/>
          <w:szCs w:val="28"/>
        </w:rPr>
        <w:t xml:space="preserve"> – модульной системе обучения.</w:t>
      </w:r>
    </w:p>
    <w:p w:rsidR="005A3B68" w:rsidRPr="007E38D2" w:rsidRDefault="005A3B68" w:rsidP="005A3B68">
      <w:pPr>
        <w:spacing w:line="240" w:lineRule="auto"/>
        <w:ind w:firstLine="550"/>
        <w:jc w:val="both"/>
        <w:rPr>
          <w:rStyle w:val="12"/>
          <w:sz w:val="28"/>
          <w:szCs w:val="28"/>
        </w:rPr>
      </w:pPr>
      <w:r w:rsidRPr="007E38D2">
        <w:rPr>
          <w:rStyle w:val="12"/>
          <w:sz w:val="28"/>
          <w:szCs w:val="28"/>
        </w:rPr>
        <w:t xml:space="preserve">Рабочим учебным планом на 2022-2023 </w:t>
      </w:r>
      <w:proofErr w:type="gramStart"/>
      <w:r w:rsidRPr="007E38D2">
        <w:rPr>
          <w:rStyle w:val="12"/>
          <w:sz w:val="28"/>
          <w:szCs w:val="28"/>
        </w:rPr>
        <w:t>годы,  утвержденным</w:t>
      </w:r>
      <w:proofErr w:type="gramEnd"/>
      <w:r w:rsidRPr="007E38D2">
        <w:rPr>
          <w:rStyle w:val="12"/>
          <w:sz w:val="28"/>
          <w:szCs w:val="28"/>
        </w:rPr>
        <w:t xml:space="preserve"> руководителем колледжа в 2022 году по согласованию с социальным партнером  - ТОО «Азия 17» определено проведение 108 часов – 4 кредита занятий по производственному обучению в рамках изучения квалификации </w:t>
      </w:r>
      <w:r w:rsidRPr="007E38D2">
        <w:rPr>
          <w:rFonts w:ascii="Times New Roman" w:hAnsi="Times New Roman" w:cs="Times New Roman"/>
          <w:sz w:val="28"/>
          <w:szCs w:val="28"/>
          <w:lang w:eastAsia="ru-RU"/>
        </w:rPr>
        <w:t xml:space="preserve">3W04140101 «Продавец» </w:t>
      </w:r>
      <w:r w:rsidRPr="007E38D2">
        <w:rPr>
          <w:rFonts w:ascii="Times New Roman" w:hAnsi="Times New Roman" w:cs="Times New Roman"/>
          <w:sz w:val="28"/>
          <w:szCs w:val="28"/>
        </w:rPr>
        <w:t>по профессиональному модулю ПМ2. «Информационно - консультационные услуги».</w:t>
      </w:r>
    </w:p>
    <w:p w:rsidR="005A3B68" w:rsidRPr="007E38D2" w:rsidRDefault="005A3B68" w:rsidP="005A3B68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7E38D2">
        <w:rPr>
          <w:rStyle w:val="12"/>
          <w:sz w:val="28"/>
          <w:szCs w:val="28"/>
        </w:rPr>
        <w:t>Согласно графика учебного процесса производственное обучение запланировано в количестве 108 часов /4 кредита занятий по производственному обучению в рамках изучения ПМ2. «</w:t>
      </w:r>
      <w:r w:rsidRPr="007E38D2">
        <w:rPr>
          <w:rFonts w:ascii="Times New Roman" w:hAnsi="Times New Roman" w:cs="Times New Roman"/>
          <w:sz w:val="28"/>
          <w:szCs w:val="28"/>
        </w:rPr>
        <w:t xml:space="preserve">Информационно - консультационные услуги» </w:t>
      </w:r>
      <w:r w:rsidRPr="007E38D2">
        <w:rPr>
          <w:rStyle w:val="12"/>
          <w:sz w:val="28"/>
          <w:szCs w:val="28"/>
        </w:rPr>
        <w:t xml:space="preserve">в 1 семестре (36 часов) и во 2 семестре (72 часа) на базе учебно-производственной мастерской колледжа </w:t>
      </w:r>
    </w:p>
    <w:p w:rsidR="005A3B68" w:rsidRPr="00F671BA" w:rsidRDefault="005A3B68" w:rsidP="005A3B68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38D2">
        <w:rPr>
          <w:rStyle w:val="12"/>
          <w:sz w:val="28"/>
          <w:szCs w:val="28"/>
        </w:rPr>
        <w:t xml:space="preserve">Производственное обучение будет </w:t>
      </w:r>
      <w:proofErr w:type="gramStart"/>
      <w:r w:rsidRPr="007E38D2">
        <w:rPr>
          <w:rStyle w:val="12"/>
          <w:sz w:val="28"/>
          <w:szCs w:val="28"/>
        </w:rPr>
        <w:t>проводиться  на</w:t>
      </w:r>
      <w:proofErr w:type="gramEnd"/>
      <w:r w:rsidRPr="007E38D2">
        <w:rPr>
          <w:rStyle w:val="12"/>
          <w:sz w:val="28"/>
          <w:szCs w:val="28"/>
        </w:rPr>
        <w:t xml:space="preserve"> основании рабочей учебной программы на 2022-2023 учебный год в рамках изучения ПМ2. «</w:t>
      </w:r>
      <w:r w:rsidRPr="007E38D2">
        <w:rPr>
          <w:rFonts w:ascii="Times New Roman" w:hAnsi="Times New Roman" w:cs="Times New Roman"/>
          <w:sz w:val="28"/>
          <w:szCs w:val="28"/>
        </w:rPr>
        <w:t xml:space="preserve">Информационно - консультационные услуги», </w:t>
      </w:r>
      <w:r w:rsidRPr="007E38D2">
        <w:rPr>
          <w:rStyle w:val="12"/>
          <w:sz w:val="28"/>
          <w:szCs w:val="28"/>
        </w:rPr>
        <w:t>утвержденной руководителем колледжа и согласно графика учебного процесса запланировано с 05.12.2022 года</w:t>
      </w:r>
      <w:r w:rsidRPr="00C90320">
        <w:rPr>
          <w:rStyle w:val="12"/>
          <w:color w:val="auto"/>
          <w:sz w:val="28"/>
          <w:szCs w:val="28"/>
        </w:rPr>
        <w:t>.</w:t>
      </w:r>
      <w:r w:rsidRPr="00C90320">
        <w:rPr>
          <w:rFonts w:ascii="Times New Roman" w:hAnsi="Times New Roman" w:cs="Times New Roman"/>
          <w:sz w:val="28"/>
          <w:szCs w:val="28"/>
        </w:rPr>
        <w:t xml:space="preserve"> (</w:t>
      </w:r>
      <w:r w:rsidR="00C90320">
        <w:rPr>
          <w:rFonts w:ascii="Times New Roman" w:hAnsi="Times New Roman" w:cs="Times New Roman"/>
          <w:sz w:val="28"/>
          <w:szCs w:val="28"/>
        </w:rPr>
        <w:t>Приложение 5</w:t>
      </w:r>
      <w:r w:rsidRPr="00C90320">
        <w:rPr>
          <w:rFonts w:ascii="Times New Roman" w:hAnsi="Times New Roman" w:cs="Times New Roman"/>
          <w:sz w:val="28"/>
          <w:szCs w:val="28"/>
        </w:rPr>
        <w:t>)</w:t>
      </w:r>
      <w:r w:rsidRPr="00C903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3B68" w:rsidRDefault="005A3B68" w:rsidP="005A3B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3B68" w:rsidRPr="009F7172" w:rsidRDefault="00330B0B" w:rsidP="00330B0B">
      <w:pPr>
        <w:shd w:val="clear" w:color="auto" w:fill="E2EFD9" w:themeFill="accent6" w:themeFillTint="3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A3B68" w:rsidRPr="009F7172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5A3B68" w:rsidRPr="009F7172">
        <w:rPr>
          <w:rFonts w:ascii="Times New Roman" w:eastAsia="Times New Roman" w:hAnsi="Times New Roman" w:cs="Times New Roman"/>
          <w:b/>
          <w:sz w:val="28"/>
        </w:rPr>
        <w:t>проведение оценки достижений результатов обучения посредством различных видов контроля: текущего контроля успеваемости, промежуточной и итоговой аттестации.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</w:rPr>
        <w:t>В  2020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-2021 учебном году оценка знаний обучающихся производится по цифровой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пятибальной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системе в соответствии приказом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(с изменениями согласно Приказ МОН РК от 28.08.2020г. № 373).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В 2021-2023 учебном году внедрена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>-рейтинговая буквенная система оценки учебных достижений обучающих, что отражается в журналах теоретического обучения, экзаменационных ведомостях по дисциплинам/ модулям.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по дисциплинам и модулям осуществляется путем проверки преподавателем обязательных контрольных работ, письменных заданий, рефератов, выполнением обучающимися тестовых заданий, лабораторных, практических, графических работ предусмотренных учебной программой. Результаты проверки </w:t>
      </w:r>
      <w:r w:rsidRPr="009F71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отражаются в журнале теоретического и практического обучения на портале </w:t>
      </w:r>
      <w:r w:rsidRPr="009F7172">
        <w:rPr>
          <w:rFonts w:ascii="Times New Roman" w:eastAsia="Times New Roman" w:hAnsi="Times New Roman" w:cs="Times New Roman"/>
          <w:sz w:val="28"/>
          <w:szCs w:val="28"/>
          <w:lang w:val="en-US"/>
        </w:rPr>
        <w:t>College</w:t>
      </w: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  <w:lang w:val="en-US"/>
        </w:rPr>
        <w:t>SmartNation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sz w:val="28"/>
          <w:szCs w:val="28"/>
        </w:rPr>
        <w:t xml:space="preserve">В 2021-22 учебном году экзаменационные ведомости промежуточной аттестации заполняются в соответствии с приказом № 130. 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текущей, промежуточной и итоговой аттестации обучающихся осуществляется согласно </w:t>
      </w:r>
      <w:r w:rsidRPr="009F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2</w:t>
      </w: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образования».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– это проверка усвоения учебного материала теоретического и практического характера, которая осуществляется регулярно на протяжении всего полугодия, </w:t>
      </w:r>
      <w:r w:rsidRPr="009F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педагогом на текущих занятиях, в соответствии с общеобразовательной учебной программой.</w:t>
      </w: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текущего контроля: устный опрос, письменные задания, лабораторные работы, контрольные работы. 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 осуществляется в конце полугодия (года) и завершает изучение </w:t>
      </w:r>
      <w:r w:rsidRPr="009F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или всего объема одной учебной дисциплины после завершения ее изучения. П</w:t>
      </w: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омогает оценить более крупные совокупности знаний и умений. Основные формы: зачет и экзамен. 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служит для проверки результатов обучения в целом и позволяет оценить совокупность приобретенных обучающимся профессиональных компетенций.  В ней участвуют внешние эксперты, работодатели. Основные формы: государственный экзамен. 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порядок и периодичность осуществления текущего контроля успеваемости и проведения промежуточной аттестации обучающихся предусмотрены рабочим учебным планом по специальности.</w:t>
      </w:r>
    </w:p>
    <w:p w:rsidR="005A3B68" w:rsidRPr="009F7172" w:rsidRDefault="005A3B68" w:rsidP="005A3B68">
      <w:pPr>
        <w:pStyle w:val="11"/>
        <w:ind w:firstLine="708"/>
        <w:jc w:val="both"/>
        <w:rPr>
          <w:sz w:val="28"/>
          <w:szCs w:val="28"/>
        </w:rPr>
      </w:pPr>
      <w:r w:rsidRPr="009F7172">
        <w:rPr>
          <w:sz w:val="28"/>
          <w:szCs w:val="28"/>
        </w:rPr>
        <w:t>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программой.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2">
        <w:rPr>
          <w:rFonts w:ascii="Times New Roman" w:hAnsi="Times New Roman"/>
          <w:sz w:val="28"/>
          <w:szCs w:val="28"/>
        </w:rPr>
        <w:t>Обучающиеся, полностью выполнившие требования учебного плана определенного курса, успешно сдавшие все зачеты и экзамены промежуточной аттестации, приказом руководителя колледжа переводятся на следующий курс.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</w:t>
      </w: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обучающихся в колледже включает сдачу итоговых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  экзаменов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Итоговая аттестация обучающихся   проводится в сроки, предусмотренные графиком учебного процесса и рабочими учебными планами в форме,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 ГОСО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по заранее утвержденному графику ее проведения </w:t>
      </w:r>
    </w:p>
    <w:p w:rsidR="005A3B68" w:rsidRPr="00C90320" w:rsidRDefault="005A3B68" w:rsidP="00C90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C903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03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итоговой аттестации приказом руководителя колледжа допускаются обучающиеся, не имеющие академической задолженности и в полном объеме освоившие образовательные программы в соответствии с ГОСО, утвержденных приказом Министра образования и науки Республики Казахстан от 31 октября 2018 года № 604. </w:t>
      </w:r>
    </w:p>
    <w:p w:rsidR="005A3B68" w:rsidRPr="00C90320" w:rsidRDefault="00C90320" w:rsidP="00C90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  7</w:t>
      </w:r>
      <w:r w:rsidR="005A3B68" w:rsidRPr="00C903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3B68" w:rsidRPr="00562488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приказом руководителя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 для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итоговой аттестации обучающихся создается  аттестационная комиссия. Заседание итоговой аттестационной комиссии оформляется с протоколом (форма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  приказом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РК от 23 октября 2007 года № 502, приложение 32 к приказу МОН   от 14 сентября 2009 г. № 425),  который подписывается председателем, членами и секретарем комиссии. </w:t>
      </w:r>
    </w:p>
    <w:p w:rsidR="005A3B68" w:rsidRPr="00C90320" w:rsidRDefault="00C90320" w:rsidP="00C90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0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7</w:t>
      </w:r>
      <w:r w:rsidR="005A3B68" w:rsidRPr="00C90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5A3B68" w:rsidRPr="007E38D2" w:rsidRDefault="005A3B68" w:rsidP="005A3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выпускников</w:t>
      </w:r>
    </w:p>
    <w:p w:rsidR="005A3B68" w:rsidRPr="007E38D2" w:rsidRDefault="005A3B68" w:rsidP="005A3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>за 2020-2021, 2021-2022 учебные годы</w:t>
      </w:r>
    </w:p>
    <w:tbl>
      <w:tblPr>
        <w:tblStyle w:val="aa"/>
        <w:tblW w:w="105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135"/>
        <w:gridCol w:w="1276"/>
        <w:gridCol w:w="1276"/>
        <w:gridCol w:w="1559"/>
        <w:gridCol w:w="1278"/>
        <w:gridCol w:w="15"/>
      </w:tblGrid>
      <w:tr w:rsidR="005A3B68" w:rsidRPr="007E38D2" w:rsidTr="00C90320">
        <w:trPr>
          <w:gridAfter w:val="1"/>
          <w:wAfter w:w="15" w:type="dxa"/>
        </w:trPr>
        <w:tc>
          <w:tcPr>
            <w:tcW w:w="2127" w:type="dxa"/>
            <w:vMerge w:val="restart"/>
            <w:shd w:val="clear" w:color="auto" w:fill="EDEDED" w:themeFill="accent3" w:themeFillTint="33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</w:t>
            </w:r>
            <w:proofErr w:type="gram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участвовав-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proofErr w:type="gram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в ИА</w:t>
            </w:r>
          </w:p>
        </w:tc>
        <w:tc>
          <w:tcPr>
            <w:tcW w:w="3687" w:type="dxa"/>
            <w:gridSpan w:val="3"/>
            <w:shd w:val="clear" w:color="auto" w:fill="EDEDED" w:themeFill="accent3" w:themeFillTint="33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Количество оценок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% качества проф. подготовки выпускников</w:t>
            </w:r>
          </w:p>
        </w:tc>
        <w:tc>
          <w:tcPr>
            <w:tcW w:w="1278" w:type="dxa"/>
            <w:vMerge w:val="restart"/>
            <w:shd w:val="clear" w:color="auto" w:fill="EDEDED" w:themeFill="accent3" w:themeFillTint="33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Присвоен</w:t>
            </w:r>
          </w:p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разряд, класс</w:t>
            </w:r>
          </w:p>
        </w:tc>
      </w:tr>
      <w:tr w:rsidR="005A3B68" w:rsidRPr="007E38D2" w:rsidTr="00C90320">
        <w:trPr>
          <w:gridAfter w:val="1"/>
          <w:wAfter w:w="15" w:type="dxa"/>
        </w:trPr>
        <w:tc>
          <w:tcPr>
            <w:tcW w:w="2127" w:type="dxa"/>
            <w:vMerge/>
          </w:tcPr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</w:tcPr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68" w:rsidRPr="007E38D2" w:rsidTr="00C90320">
        <w:tc>
          <w:tcPr>
            <w:tcW w:w="10509" w:type="dxa"/>
            <w:gridSpan w:val="8"/>
            <w:shd w:val="clear" w:color="auto" w:fill="C5E0B3" w:themeFill="accent6" w:themeFillTint="66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Выпуск 2020-2021 учебного года</w:t>
            </w:r>
          </w:p>
        </w:tc>
      </w:tr>
      <w:tr w:rsidR="005A3B68" w:rsidRPr="007E38D2" w:rsidTr="00C90320">
        <w:trPr>
          <w:gridAfter w:val="1"/>
          <w:wAfter w:w="15" w:type="dxa"/>
        </w:trPr>
        <w:tc>
          <w:tcPr>
            <w:tcW w:w="2127" w:type="dxa"/>
            <w:vAlign w:val="center"/>
          </w:tcPr>
          <w:p w:rsidR="005A3B68" w:rsidRPr="007E38D2" w:rsidRDefault="005A3B68" w:rsidP="004D7ED7">
            <w:pPr>
              <w:pStyle w:val="11"/>
              <w:rPr>
                <w:rFonts w:eastAsia="Times New Roman"/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 xml:space="preserve">0513000 «Маркетинг </w:t>
            </w:r>
            <w:r w:rsidRPr="007E38D2">
              <w:rPr>
                <w:rFonts w:eastAsia="Times New Roman"/>
                <w:sz w:val="28"/>
                <w:szCs w:val="28"/>
              </w:rPr>
              <w:t>(по отраслям)</w:t>
            </w:r>
            <w:r w:rsidRPr="007E38D2">
              <w:rPr>
                <w:sz w:val="28"/>
                <w:szCs w:val="28"/>
              </w:rPr>
              <w:t>»</w:t>
            </w:r>
            <w:r w:rsidRPr="007E38D2">
              <w:rPr>
                <w:sz w:val="28"/>
                <w:szCs w:val="28"/>
                <w:lang w:val="ru-RU"/>
              </w:rPr>
              <w:t xml:space="preserve"> </w:t>
            </w:r>
          </w:p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051301 2    Продавец продовольственных товаров</w:t>
            </w:r>
          </w:p>
        </w:tc>
        <w:tc>
          <w:tcPr>
            <w:tcW w:w="1843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78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B68" w:rsidRPr="007E38D2" w:rsidTr="00C90320">
        <w:tc>
          <w:tcPr>
            <w:tcW w:w="10509" w:type="dxa"/>
            <w:gridSpan w:val="8"/>
            <w:shd w:val="clear" w:color="auto" w:fill="C5E0B3" w:themeFill="accent6" w:themeFillTint="66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</w:rPr>
              <w:t>Выпуск 2021-2022 учебного года</w:t>
            </w:r>
          </w:p>
        </w:tc>
      </w:tr>
      <w:tr w:rsidR="005A3B68" w:rsidRPr="007E38D2" w:rsidTr="00C90320">
        <w:trPr>
          <w:gridAfter w:val="1"/>
          <w:wAfter w:w="15" w:type="dxa"/>
        </w:trPr>
        <w:tc>
          <w:tcPr>
            <w:tcW w:w="2127" w:type="dxa"/>
            <w:vAlign w:val="center"/>
          </w:tcPr>
          <w:p w:rsidR="005A3B68" w:rsidRPr="007E38D2" w:rsidRDefault="005A3B68" w:rsidP="004D7ED7">
            <w:pPr>
              <w:pStyle w:val="11"/>
              <w:rPr>
                <w:rFonts w:eastAsia="Times New Roman"/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 xml:space="preserve">0513000 «Маркетинг </w:t>
            </w:r>
            <w:r w:rsidRPr="007E38D2">
              <w:rPr>
                <w:rFonts w:eastAsia="Times New Roman"/>
                <w:sz w:val="28"/>
                <w:szCs w:val="28"/>
              </w:rPr>
              <w:t>(по отраслям)</w:t>
            </w:r>
            <w:r w:rsidRPr="007E38D2">
              <w:rPr>
                <w:sz w:val="28"/>
                <w:szCs w:val="28"/>
              </w:rPr>
              <w:t>»</w:t>
            </w:r>
            <w:r w:rsidRPr="007E38D2">
              <w:rPr>
                <w:sz w:val="28"/>
                <w:szCs w:val="28"/>
                <w:lang w:val="ru-RU"/>
              </w:rPr>
              <w:t xml:space="preserve"> </w:t>
            </w:r>
          </w:p>
          <w:p w:rsidR="005A3B68" w:rsidRPr="007E38D2" w:rsidRDefault="005A3B68" w:rsidP="004D7E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051301 2    Продавец продовольственных товаров</w:t>
            </w:r>
          </w:p>
        </w:tc>
        <w:tc>
          <w:tcPr>
            <w:tcW w:w="1843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vAlign w:val="center"/>
          </w:tcPr>
          <w:p w:rsidR="005A3B68" w:rsidRPr="007E38D2" w:rsidRDefault="005A3B68" w:rsidP="004D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5A3B68" w:rsidRPr="007E38D2" w:rsidRDefault="005A3B68" w:rsidP="005A3B68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A3B68" w:rsidRPr="007E38D2" w:rsidRDefault="005A3B68" w:rsidP="005A3B68">
      <w:pPr>
        <w:pStyle w:val="11"/>
        <w:ind w:firstLine="708"/>
        <w:jc w:val="both"/>
        <w:rPr>
          <w:sz w:val="28"/>
          <w:szCs w:val="28"/>
        </w:rPr>
      </w:pPr>
      <w:r w:rsidRPr="007E38D2">
        <w:rPr>
          <w:sz w:val="28"/>
          <w:szCs w:val="28"/>
        </w:rPr>
        <w:t>Анализ итоговой аттестации выпускников по специальности 0513000 «</w:t>
      </w:r>
      <w:r w:rsidRPr="007E38D2">
        <w:rPr>
          <w:sz w:val="28"/>
          <w:szCs w:val="28"/>
          <w:lang w:val="ru-RU"/>
        </w:rPr>
        <w:t>Маркетинг (по отраслям)</w:t>
      </w:r>
      <w:r w:rsidRPr="007E38D2">
        <w:rPr>
          <w:sz w:val="28"/>
          <w:szCs w:val="28"/>
        </w:rPr>
        <w:t>»</w:t>
      </w:r>
      <w:r w:rsidRPr="007E38D2">
        <w:rPr>
          <w:sz w:val="28"/>
          <w:szCs w:val="28"/>
          <w:lang w:val="ru-RU"/>
        </w:rPr>
        <w:t xml:space="preserve"> квалификация: </w:t>
      </w:r>
      <w:r w:rsidRPr="007E38D2">
        <w:rPr>
          <w:sz w:val="28"/>
          <w:szCs w:val="28"/>
        </w:rPr>
        <w:t xml:space="preserve">051301 2 </w:t>
      </w:r>
      <w:r w:rsidRPr="007E38D2">
        <w:rPr>
          <w:sz w:val="28"/>
          <w:szCs w:val="28"/>
          <w:lang w:val="ru-RU"/>
        </w:rPr>
        <w:t>«Продавец продовольственных товаров»</w:t>
      </w:r>
      <w:r w:rsidRPr="007E38D2">
        <w:rPr>
          <w:sz w:val="28"/>
          <w:szCs w:val="28"/>
        </w:rPr>
        <w:t xml:space="preserve"> показывает, </w:t>
      </w:r>
      <w:r w:rsidRPr="007E38D2">
        <w:rPr>
          <w:sz w:val="28"/>
          <w:szCs w:val="28"/>
          <w:lang w:val="ru-RU"/>
        </w:rPr>
        <w:t xml:space="preserve"> </w:t>
      </w:r>
      <w:r w:rsidRPr="007E38D2">
        <w:rPr>
          <w:sz w:val="28"/>
          <w:szCs w:val="28"/>
        </w:rPr>
        <w:t xml:space="preserve">что </w:t>
      </w:r>
      <w:r w:rsidRPr="007E38D2">
        <w:rPr>
          <w:sz w:val="28"/>
          <w:szCs w:val="28"/>
          <w:lang w:val="ru-RU"/>
        </w:rPr>
        <w:t xml:space="preserve">последний выпуск был </w:t>
      </w:r>
      <w:r w:rsidRPr="007E38D2">
        <w:rPr>
          <w:sz w:val="28"/>
          <w:szCs w:val="28"/>
        </w:rPr>
        <w:t>в 2020-2021 году</w:t>
      </w:r>
      <w:r w:rsidRPr="007E38D2">
        <w:rPr>
          <w:sz w:val="28"/>
          <w:szCs w:val="28"/>
          <w:lang w:val="ru-RU"/>
        </w:rPr>
        <w:t xml:space="preserve">, </w:t>
      </w:r>
      <w:r w:rsidRPr="007E38D2">
        <w:rPr>
          <w:sz w:val="28"/>
          <w:szCs w:val="28"/>
        </w:rPr>
        <w:t>средний уровень подготовки</w:t>
      </w:r>
      <w:r w:rsidRPr="007E38D2">
        <w:rPr>
          <w:sz w:val="28"/>
          <w:szCs w:val="28"/>
          <w:lang w:val="ru-RU"/>
        </w:rPr>
        <w:t xml:space="preserve">  составил 67 % качества</w:t>
      </w:r>
      <w:r w:rsidRPr="007E38D2">
        <w:rPr>
          <w:sz w:val="28"/>
          <w:szCs w:val="28"/>
        </w:rPr>
        <w:t xml:space="preserve"> знаний.</w:t>
      </w:r>
      <w:r w:rsidRPr="007E38D2">
        <w:rPr>
          <w:sz w:val="28"/>
          <w:szCs w:val="28"/>
          <w:lang w:val="ru-RU"/>
        </w:rPr>
        <w:t xml:space="preserve">  И</w:t>
      </w:r>
      <w:r w:rsidRPr="007E38D2">
        <w:rPr>
          <w:sz w:val="28"/>
          <w:szCs w:val="28"/>
        </w:rPr>
        <w:t xml:space="preserve">тоговая аттестация включала устный комплексный экзамен по предметам специального цикла. </w:t>
      </w:r>
    </w:p>
    <w:p w:rsidR="005A3B68" w:rsidRPr="007E38D2" w:rsidRDefault="005A3B68" w:rsidP="005A3B68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E38D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2022-2023 учебном году планируется итоговая аттестация по </w:t>
      </w:r>
      <w:r w:rsidRPr="007E38D2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Pr="007E38D2">
        <w:rPr>
          <w:rFonts w:ascii="Times New Roman" w:hAnsi="Times New Roman" w:cs="Times New Roman"/>
          <w:sz w:val="28"/>
          <w:szCs w:val="28"/>
          <w:shd w:val="clear" w:color="auto" w:fill="FFFFFF"/>
        </w:rPr>
        <w:t>3W04140101</w:t>
      </w:r>
      <w:r w:rsidRPr="007E38D2">
        <w:rPr>
          <w:rFonts w:ascii="Times New Roman" w:hAnsi="Times New Roman" w:cs="Times New Roman"/>
          <w:sz w:val="28"/>
          <w:szCs w:val="28"/>
        </w:rPr>
        <w:t xml:space="preserve"> «Продавец»</w:t>
      </w:r>
    </w:p>
    <w:p w:rsidR="005A3B68" w:rsidRPr="007E38D2" w:rsidRDefault="005A3B68" w:rsidP="005A3B6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Следующий выпуск </w:t>
      </w:r>
      <w:r w:rsidRPr="007E38D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>04140100</w:t>
      </w:r>
      <w:r w:rsidRPr="007E38D2">
        <w:rPr>
          <w:rFonts w:ascii="Times New Roman" w:hAnsi="Times New Roman" w:cs="Times New Roman"/>
          <w:sz w:val="28"/>
          <w:szCs w:val="28"/>
        </w:rPr>
        <w:t xml:space="preserve"> «Маркетинг (по отраслям)» планируется на 2023-2024 учебный год.</w:t>
      </w:r>
    </w:p>
    <w:p w:rsidR="005A3B68" w:rsidRPr="007E38D2" w:rsidRDefault="005A3B68" w:rsidP="005A3B6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Квалификационный экзамен будет проводится после освоения каждой рабочей квалификации в форме:  </w:t>
      </w:r>
    </w:p>
    <w:p w:rsidR="005A3B68" w:rsidRPr="007E38D2" w:rsidRDefault="005A3B68" w:rsidP="005A3B68">
      <w:pPr>
        <w:pStyle w:val="a5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- комплексного квалификационного экзамена по специальным предметам (технология торговли и товароведение) по квалификации </w:t>
      </w:r>
      <w:r w:rsidRPr="007E38D2">
        <w:rPr>
          <w:rFonts w:ascii="Times New Roman" w:eastAsia="Times New Roman" w:hAnsi="Times New Roman" w:cs="Times New Roman"/>
          <w:bCs/>
          <w:sz w:val="28"/>
          <w:szCs w:val="28"/>
        </w:rPr>
        <w:t xml:space="preserve">3W04140101 – Продавец (планируется в 2022-2023 учебном году). </w:t>
      </w:r>
    </w:p>
    <w:p w:rsidR="005A3B68" w:rsidRDefault="005A3B68" w:rsidP="005A3B68">
      <w:pPr>
        <w:pStyle w:val="a5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8D2"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7E38D2">
        <w:rPr>
          <w:rFonts w:ascii="Times New Roman" w:hAnsi="Times New Roman" w:cs="Times New Roman"/>
          <w:sz w:val="28"/>
          <w:szCs w:val="28"/>
        </w:rPr>
        <w:t xml:space="preserve">рактической работы или демонстрационного экзамена в учебно-производственных мастерских, лабораториях и учебных центрах организаций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sz w:val="28"/>
          <w:szCs w:val="28"/>
        </w:rPr>
        <w:lastRenderedPageBreak/>
        <w:t xml:space="preserve">и/или на производственных площадках предприятий по квалификации </w:t>
      </w:r>
      <w:r w:rsidRPr="007E38D2">
        <w:rPr>
          <w:rFonts w:ascii="Times New Roman" w:eastAsia="Times New Roman" w:hAnsi="Times New Roman" w:cs="Times New Roman"/>
          <w:bCs/>
          <w:sz w:val="28"/>
          <w:szCs w:val="28"/>
        </w:rPr>
        <w:t xml:space="preserve">3W04140102 – </w:t>
      </w:r>
      <w:proofErr w:type="spellStart"/>
      <w:proofErr w:type="gramStart"/>
      <w:r w:rsidRPr="007E38D2">
        <w:rPr>
          <w:rFonts w:ascii="Times New Roman" w:eastAsia="Times New Roman" w:hAnsi="Times New Roman" w:cs="Times New Roman"/>
          <w:bCs/>
          <w:sz w:val="28"/>
          <w:szCs w:val="28"/>
        </w:rPr>
        <w:t>Мерчендайзер</w:t>
      </w:r>
      <w:proofErr w:type="spellEnd"/>
      <w:r w:rsidRPr="007E38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38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E38D2">
        <w:rPr>
          <w:rFonts w:ascii="Times New Roman" w:eastAsia="Times New Roman" w:hAnsi="Times New Roman" w:cs="Times New Roman"/>
          <w:bCs/>
          <w:sz w:val="28"/>
          <w:szCs w:val="28"/>
        </w:rPr>
        <w:t>планируется в 2023-2024 учебном году).</w:t>
      </w:r>
    </w:p>
    <w:p w:rsidR="005A3B68" w:rsidRPr="009F7172" w:rsidRDefault="005A3B68" w:rsidP="005A3B68">
      <w:pPr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68" w:rsidRPr="009F7172" w:rsidRDefault="005A3B68" w:rsidP="005A3B68">
      <w:pPr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68" w:rsidRPr="009F7172" w:rsidRDefault="00BF24B3" w:rsidP="00BF24B3">
      <w:pPr>
        <w:shd w:val="clear" w:color="auto" w:fill="E2EFD9" w:themeFill="accent6" w:themeFillTint="33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11. </w:t>
      </w:r>
      <w:r w:rsidR="005A3B68" w:rsidRPr="009F7172">
        <w:rPr>
          <w:rFonts w:ascii="Times New Roman" w:hAnsi="Times New Roman" w:cs="Times New Roman"/>
          <w:b/>
          <w:sz w:val="28"/>
          <w:szCs w:val="28"/>
          <w:lang w:val="kk-KZ" w:eastAsia="ar-SA"/>
        </w:rPr>
        <w:t>С</w:t>
      </w:r>
      <w:proofErr w:type="spellStart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>пециальные</w:t>
      </w:r>
      <w:proofErr w:type="spellEnd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учебные программ</w:t>
      </w:r>
      <w:r w:rsidR="005A3B68" w:rsidRPr="009F7172">
        <w:rPr>
          <w:rFonts w:ascii="Times New Roman" w:hAnsi="Times New Roman" w:cs="Times New Roman"/>
          <w:b/>
          <w:sz w:val="28"/>
          <w:szCs w:val="28"/>
          <w:lang w:val="kk-KZ" w:eastAsia="ar-SA"/>
        </w:rPr>
        <w:t>ы</w:t>
      </w:r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обучения лиц с особыми образовательными потребностями в условиях инклюзивного образования (при наличии лиц c несохранным интеллектом), предусматривающих частичное или полное освоение образовательной программы </w:t>
      </w:r>
      <w:proofErr w:type="spellStart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>ТиПО</w:t>
      </w:r>
      <w:proofErr w:type="spellEnd"/>
      <w:r w:rsidR="005A3B68"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>, с учетом особенностей психофизического развития и индивидуальных возможностей обучающихся;</w:t>
      </w:r>
    </w:p>
    <w:p w:rsidR="005A3B68" w:rsidRPr="009F7172" w:rsidRDefault="005A3B68" w:rsidP="005A3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7172">
        <w:rPr>
          <w:rFonts w:ascii="Times New Roman" w:hAnsi="Times New Roman" w:cs="Times New Roman"/>
          <w:sz w:val="28"/>
          <w:szCs w:val="28"/>
          <w:lang w:eastAsia="ar-SA"/>
        </w:rPr>
        <w:t xml:space="preserve">Колледж не осуществляет обучение лиц с особыми образовательными потребностями в условиях инклюзивного образования. </w:t>
      </w:r>
      <w:proofErr w:type="gramStart"/>
      <w:r w:rsidRPr="009F7172">
        <w:rPr>
          <w:rFonts w:ascii="Times New Roman" w:hAnsi="Times New Roman" w:cs="Times New Roman"/>
          <w:sz w:val="28"/>
          <w:szCs w:val="28"/>
          <w:lang w:eastAsia="ar-SA"/>
        </w:rPr>
        <w:t>Специальные  учебные</w:t>
      </w:r>
      <w:proofErr w:type="gramEnd"/>
      <w:r w:rsidRPr="009F7172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для обучения лиц с особыми образовательными потребностями в условиях инклюзивного образования</w:t>
      </w:r>
      <w:r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7172">
        <w:rPr>
          <w:rFonts w:ascii="Times New Roman" w:hAnsi="Times New Roman" w:cs="Times New Roman"/>
          <w:sz w:val="28"/>
          <w:szCs w:val="28"/>
          <w:lang w:eastAsia="ar-SA"/>
        </w:rPr>
        <w:t>для лиц c несохранным интеллектом не разрабатываются.</w:t>
      </w:r>
    </w:p>
    <w:p w:rsidR="005A3B68" w:rsidRPr="009F7172" w:rsidRDefault="00BF24B3" w:rsidP="00BF24B3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2.12</w:t>
      </w:r>
      <w:r w:rsidR="005A3B68" w:rsidRPr="009F71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1" w:name="z112"/>
      <w:r w:rsidR="005A3B68" w:rsidRPr="009F7172">
        <w:rPr>
          <w:rFonts w:ascii="Times New Roman" w:eastAsia="Times New Roman" w:hAnsi="Times New Roman" w:cs="Times New Roman"/>
          <w:sz w:val="28"/>
        </w:rPr>
        <w:t xml:space="preserve"> </w:t>
      </w:r>
      <w:r w:rsidR="005A3B68" w:rsidRPr="009F7172">
        <w:rPr>
          <w:rFonts w:ascii="Times New Roman" w:eastAsia="Times New Roman" w:hAnsi="Times New Roman" w:cs="Times New Roman"/>
          <w:sz w:val="28"/>
          <w:lang w:val="en-US"/>
        </w:rPr>
        <w:t>     </w:t>
      </w:r>
      <w:r w:rsidR="005A3B68" w:rsidRPr="009F7172">
        <w:rPr>
          <w:rFonts w:ascii="Times New Roman" w:eastAsia="Times New Roman" w:hAnsi="Times New Roman" w:cs="Times New Roman"/>
          <w:sz w:val="28"/>
        </w:rPr>
        <w:t xml:space="preserve"> </w:t>
      </w:r>
      <w:r w:rsidR="005A3B68" w:rsidRPr="009F7172">
        <w:rPr>
          <w:rFonts w:ascii="Times New Roman" w:eastAsia="Times New Roman" w:hAnsi="Times New Roman" w:cs="Times New Roman"/>
          <w:b/>
          <w:sz w:val="28"/>
        </w:rPr>
        <w:t xml:space="preserve">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(при наличии лиц </w:t>
      </w:r>
      <w:r w:rsidR="005A3B68" w:rsidRPr="009F7172">
        <w:rPr>
          <w:rFonts w:ascii="Times New Roman" w:eastAsia="Times New Roman" w:hAnsi="Times New Roman" w:cs="Times New Roman"/>
          <w:b/>
          <w:sz w:val="28"/>
          <w:lang w:val="en-US"/>
        </w:rPr>
        <w:t>c</w:t>
      </w:r>
      <w:r w:rsidR="005A3B68" w:rsidRPr="009F7172">
        <w:rPr>
          <w:rFonts w:ascii="Times New Roman" w:eastAsia="Times New Roman" w:hAnsi="Times New Roman" w:cs="Times New Roman"/>
          <w:b/>
          <w:sz w:val="28"/>
        </w:rPr>
        <w:t xml:space="preserve"> сохранным интеллектом) на основе образовательной программы по специальности </w:t>
      </w:r>
      <w:proofErr w:type="spellStart"/>
      <w:r w:rsidR="005A3B68" w:rsidRPr="009F7172">
        <w:rPr>
          <w:rFonts w:ascii="Times New Roman" w:eastAsia="Times New Roman" w:hAnsi="Times New Roman" w:cs="Times New Roman"/>
          <w:b/>
          <w:sz w:val="28"/>
        </w:rPr>
        <w:t>ТиПО</w:t>
      </w:r>
      <w:proofErr w:type="spellEnd"/>
      <w:r w:rsidR="005A3B68" w:rsidRPr="009F7172">
        <w:rPr>
          <w:rFonts w:ascii="Times New Roman" w:eastAsia="Times New Roman" w:hAnsi="Times New Roman" w:cs="Times New Roman"/>
          <w:b/>
          <w:sz w:val="28"/>
        </w:rPr>
        <w:t>, с учетом физических нарушений и индивидуальных возможностей обучающихся.</w:t>
      </w:r>
    </w:p>
    <w:bookmarkEnd w:id="1"/>
    <w:p w:rsidR="005A3B68" w:rsidRPr="009F7172" w:rsidRDefault="005A3B68" w:rsidP="005A3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7172">
        <w:rPr>
          <w:rFonts w:ascii="Times New Roman" w:hAnsi="Times New Roman" w:cs="Times New Roman"/>
          <w:sz w:val="28"/>
          <w:szCs w:val="28"/>
          <w:lang w:eastAsia="ar-SA"/>
        </w:rPr>
        <w:t xml:space="preserve">Колледж не осуществляет обучение лиц с особыми образовательными потребностями в условиях инклюзивного образования. </w:t>
      </w:r>
      <w:proofErr w:type="gramStart"/>
      <w:r w:rsidRPr="009F7172">
        <w:rPr>
          <w:rFonts w:ascii="Times New Roman" w:hAnsi="Times New Roman" w:cs="Times New Roman"/>
          <w:sz w:val="28"/>
          <w:szCs w:val="28"/>
          <w:lang w:eastAsia="ar-SA"/>
        </w:rPr>
        <w:t>Специальные  учебные</w:t>
      </w:r>
      <w:proofErr w:type="gramEnd"/>
      <w:r w:rsidRPr="009F7172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для обучения лиц с особыми образовательными потребностями в условиях инклюзивного образования</w:t>
      </w:r>
      <w:r w:rsidRPr="009F7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7172">
        <w:rPr>
          <w:rFonts w:ascii="Times New Roman" w:hAnsi="Times New Roman" w:cs="Times New Roman"/>
          <w:sz w:val="28"/>
          <w:szCs w:val="28"/>
          <w:lang w:eastAsia="ar-SA"/>
        </w:rPr>
        <w:t>для лиц c сохранным интеллектом не разрабатываются.</w:t>
      </w:r>
    </w:p>
    <w:p w:rsidR="005A3B68" w:rsidRPr="009F7172" w:rsidRDefault="005A3B68" w:rsidP="005A3B6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</w:pPr>
    </w:p>
    <w:p w:rsidR="005A3B68" w:rsidRPr="009F7172" w:rsidRDefault="005A3B68" w:rsidP="00BF24B3">
      <w:pPr>
        <w:shd w:val="clear" w:color="auto" w:fill="E2EFD9" w:themeFill="accent6" w:themeFillTint="3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  <w:t>3. Требования к максимальному объему учебной нагрузки обучающихся</w:t>
      </w:r>
    </w:p>
    <w:p w:rsidR="005A3B68" w:rsidRPr="009F7172" w:rsidRDefault="00BF24B3" w:rsidP="00BF24B3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3.1</w:t>
      </w:r>
      <w:r w:rsidR="005A3B68" w:rsidRPr="009F7172">
        <w:rPr>
          <w:rFonts w:ascii="Times New Roman" w:eastAsia="Times New Roman" w:hAnsi="Times New Roman" w:cs="Times New Roman"/>
          <w:b/>
          <w:bCs/>
          <w:sz w:val="28"/>
        </w:rPr>
        <w:t xml:space="preserve"> соответствие и соблюдение требований к максимальному объему учебной нагрузки обучающихся в неделю, включая обязательную учебную нагрузку при очной форме обучения, а также факультативные занятия и консультации;</w:t>
      </w:r>
    </w:p>
    <w:p w:rsidR="005A3B68" w:rsidRPr="0042607C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0"/>
          <w:lang w:eastAsia="ru-RU"/>
        </w:rPr>
        <w:t>В соответствии с п. 16 ГОСО максимальный объем учебной нагрузки обучающихся в колледже по анализируемым специальностям</w:t>
      </w:r>
      <w:r w:rsidRPr="009F7172">
        <w:rPr>
          <w:rFonts w:ascii="Times New Roman" w:eastAsia="Calibri" w:hAnsi="Times New Roman" w:cs="Times New Roman"/>
          <w:sz w:val="28"/>
          <w:szCs w:val="20"/>
          <w:lang w:val="kk-KZ" w:eastAsia="ru-RU"/>
        </w:rPr>
        <w:t xml:space="preserve"> </w:t>
      </w:r>
      <w:r w:rsidRPr="009F7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 </w:t>
      </w:r>
      <w:r w:rsidRPr="009F717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колледже учебный год начинается 1 сентября и заканчивается согласно графику учебного процесса. </w:t>
      </w:r>
      <w:r w:rsidRPr="009F7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Факультативные   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4"/>
          <w:lang w:eastAsia="ru-RU"/>
        </w:rPr>
        <w:t>дисциплины  предусмотрены</w:t>
      </w:r>
      <w:proofErr w:type="gramEnd"/>
      <w:r w:rsidRPr="009F7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рабочими учебными планами</w:t>
      </w:r>
      <w:r w:rsidRPr="009F7172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Pr="009F7172">
        <w:rPr>
          <w:rFonts w:ascii="Times New Roman" w:eastAsia="Calibri" w:hAnsi="Times New Roman" w:cs="Times New Roman"/>
          <w:sz w:val="28"/>
          <w:szCs w:val="24"/>
          <w:lang w:eastAsia="ru-RU"/>
        </w:rPr>
        <w:t>из расчета  4 часа  в неделю.</w:t>
      </w:r>
      <w:r w:rsidRPr="009F7172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Pr="009F7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Также предусмотрено проведение консультаций на каждый учебный год. Расписание занятий в колледжах составляется в соответствии с графиком учебного процесса и рабочими учебными планами и размещено на 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образовательной платформе </w:t>
      </w:r>
      <w:proofErr w:type="spellStart"/>
      <w:r w:rsidRPr="009F7172">
        <w:rPr>
          <w:rFonts w:ascii="Times New Roman" w:eastAsia="Calibri" w:hAnsi="Times New Roman" w:cs="Times New Roman"/>
          <w:sz w:val="28"/>
          <w:szCs w:val="20"/>
          <w:lang w:eastAsia="ru-RU"/>
        </w:rPr>
        <w:t>College</w:t>
      </w:r>
      <w:proofErr w:type="spellEnd"/>
      <w:r w:rsidRPr="009F717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F7172">
        <w:rPr>
          <w:rFonts w:ascii="Times New Roman" w:eastAsia="Calibri" w:hAnsi="Times New Roman" w:cs="Times New Roman"/>
          <w:sz w:val="28"/>
          <w:szCs w:val="20"/>
          <w:lang w:eastAsia="ru-RU"/>
        </w:rPr>
        <w:t>SmartNation</w:t>
      </w:r>
      <w:proofErr w:type="spell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2607C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Аудиторные занятия проводятся в виде спаренных 2-х академических часов.</w:t>
      </w:r>
    </w:p>
    <w:p w:rsidR="005A3B68" w:rsidRPr="009F7172" w:rsidRDefault="005A3B68" w:rsidP="005A3B6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B68" w:rsidRPr="009F7172" w:rsidRDefault="005A3B68" w:rsidP="005A3B6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Согласно  </w:t>
      </w:r>
      <w:bookmarkStart w:id="2" w:name="z1057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Главы 3 Требования к максимальному объему  учебной нагрузки обучающихся</w:t>
      </w:r>
      <w:bookmarkEnd w:id="2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ГОСО на проведение консультаций отводится </w:t>
      </w:r>
      <w:r w:rsidRPr="009F7172">
        <w:rPr>
          <w:rFonts w:ascii="Times New Roman" w:eastAsia="Calibri" w:hAnsi="Times New Roman" w:cs="Times New Roman"/>
          <w:sz w:val="28"/>
          <w:szCs w:val="20"/>
          <w:lang w:eastAsia="ru-RU"/>
        </w:rPr>
        <w:t>не более 100 часов на учебный год.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Расписание учебных занятий утверждается директором колледжа, подписывается заместителем директора по учебной работе и председателем профсоюзного комитета. Выполнение расписания контролирует заместитель директора по учебной работе и 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заведующими отделения. Расписание учебных занятий разрабатывается на каждый академический семестр, на каждую учебную группу.  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Экзамены проводятся в соответствии с рабочими учебными планам</w:t>
      </w:r>
      <w:r w:rsidRPr="009F717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конце каждого семестра согласно отдельного графика. 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A3B68" w:rsidRPr="005A3B68" w:rsidRDefault="00BF24B3" w:rsidP="00BF24B3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</w:t>
      </w:r>
      <w:r w:rsidR="005A3B68" w:rsidRPr="005A3B68">
        <w:rPr>
          <w:rFonts w:ascii="Times New Roman" w:hAnsi="Times New Roman" w:cs="Times New Roman"/>
          <w:b/>
          <w:bCs/>
          <w:sz w:val="28"/>
        </w:rPr>
        <w:t>2 соблюдение объема учебного времени на обязательное обучение;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образования»  объем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учебной нагрузки для обучающихся первых и вторых курсов измеряется в кредитах/часах согласно результатам обучения, осваиваемых им по каждой дисциплине. 1 кредит равен 24 академическим часам, 1 академический час равен 45 минутам. Объем учебного времени на обязательное обучение составляет 60 кредитов/1440 часов на учебный год. Для учебных занятий всех видов учебной работы академический час составляет не более 45 минут. Продолжительность одного парного занятия составляет 2 академических часа или 90 минут. Количество обязательных учебных кредитов при кредитной технологии обучения: - 180 кредитов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дготовки квалифицированных рабочих 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>кадров  на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базе основного среднего образования. В рамках данного объема кредитов допускается освоение до 2 рабочих квалификаций. 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№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595  от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октября  2018 года «Типовые правила деятельности видов организаций технического  и профессионального,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учебный год начинается и заканчивается согласно графику учебного процесса, т.е. с 1 сентября по 30 июня и составляет 42 недели.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учебных недель – 40. 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недель, 1 неделя – праздничные дни. Общий объем учебного времени определяется из расчета обязательной учебной нагрузки 36 часов в неделю (при этом в указанный объем не входят факультативы и консультации). Факультативные  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предусматривают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рабочим учебным планом  учебного заведения  из расчета  4 часа  в неделю, также рабочим учебным планом  предусмотрено проведение консультаций в объеме 100 часов на один учебный год. Расписание занятий в колледжах составляется в соответствии с графиком учебного процесса и рабочими учебными планами.</w:t>
      </w:r>
    </w:p>
    <w:p w:rsidR="005A3B68" w:rsidRPr="009F7172" w:rsidRDefault="005A3B68" w:rsidP="00BF24B3">
      <w:pPr>
        <w:shd w:val="clear" w:color="auto" w:fill="E2EFD9" w:themeFill="accent6" w:themeFillTint="3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72">
        <w:rPr>
          <w:rFonts w:ascii="Times New Roman" w:eastAsia="Times New Roman" w:hAnsi="Times New Roman" w:cs="Times New Roman"/>
          <w:b/>
          <w:bCs/>
          <w:sz w:val="28"/>
        </w:rPr>
        <w:t>3</w:t>
      </w:r>
      <w:r w:rsidR="00BF24B3">
        <w:rPr>
          <w:rFonts w:ascii="Times New Roman" w:eastAsia="Times New Roman" w:hAnsi="Times New Roman" w:cs="Times New Roman"/>
          <w:b/>
          <w:bCs/>
          <w:sz w:val="28"/>
        </w:rPr>
        <w:t>.3</w:t>
      </w:r>
      <w:r w:rsidRPr="009F7172">
        <w:rPr>
          <w:rFonts w:ascii="Times New Roman" w:eastAsia="Times New Roman" w:hAnsi="Times New Roman" w:cs="Times New Roman"/>
          <w:b/>
          <w:bCs/>
          <w:sz w:val="28"/>
        </w:rPr>
        <w:t xml:space="preserve"> соблюдение объема учебной нагрузки обучающегося по результатам обучения, осваиваемых им по каждой дисциплине и (или) модулю или другим видам учебной работы;</w:t>
      </w:r>
    </w:p>
    <w:p w:rsidR="005A3B68" w:rsidRPr="009F7172" w:rsidRDefault="005A3B68" w:rsidP="005A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 </w:t>
      </w:r>
      <w:r w:rsidRPr="009F7172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Продолжительность аудиторных занятий в колледже по модулям или дисциплинам в одной учебной группе состоит из 8 и 6 академических часов в день на курсах (без учета факультативных занятий). Продолжительность перемен между парами составляет 10 минут, для организации </w:t>
      </w:r>
      <w:proofErr w:type="gramStart"/>
      <w:r w:rsidRPr="009F7172">
        <w:rPr>
          <w:rFonts w:ascii="Times New Roman" w:eastAsia="Times New Roman" w:hAnsi="Times New Roman" w:cs="Times New Roman"/>
          <w:sz w:val="28"/>
          <w:lang w:eastAsia="ru-RU"/>
        </w:rPr>
        <w:t>питания</w:t>
      </w:r>
      <w:proofErr w:type="gramEnd"/>
      <w:r w:rsidRPr="009F7172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обучающихся после 2 и 3 пары установлен технический перерыв на 20 минут каждый. </w:t>
      </w:r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учебных занятий планируется в дневное время в соответствии с регламентом работы колледжа, что соответствует </w:t>
      </w:r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требованиям</w:t>
      </w:r>
      <w:r w:rsidRPr="009F71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«типовых правил деятельности видов организаций технического и профессионального, </w:t>
      </w:r>
      <w:proofErr w:type="spellStart"/>
      <w:r w:rsidRPr="009F71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послесреднего</w:t>
      </w:r>
      <w:proofErr w:type="spellEnd"/>
      <w:r w:rsidRPr="009F71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образования». 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объема учебной нагрузки обучающихся по результатам обучения, осваиваемых им по каждой дисциплине/модулю отображается в журналах теоретического и производственного обучения. Согласно рабочему учебному плану при выполнении часов подводится РО, что свидетельствует о том, что обучающийся в полном объеме освоил дисциплину. Все данные подтверждаются </w:t>
      </w:r>
      <w:proofErr w:type="spellStart"/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РУПом</w:t>
      </w:r>
      <w:proofErr w:type="spellEnd"/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графиком учебного процесса, расписанием занятий, размещенным на платформе </w:t>
      </w:r>
      <w:proofErr w:type="spellStart"/>
      <w:r w:rsidRPr="009F7172"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/>
          <w:lang w:eastAsia="ru-RU"/>
        </w:rPr>
        <w:t>CollegeSmartNation</w:t>
      </w:r>
      <w:proofErr w:type="spellEnd"/>
      <w:r w:rsidRPr="009F7172"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/>
          <w:lang w:eastAsia="ru-RU"/>
        </w:rPr>
        <w:t>. Ведется в</w:t>
      </w:r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едомость учета учебного времени работы педагога за каждый месяц (в часах и (или) кредитах), которая оформлена </w:t>
      </w:r>
      <w:proofErr w:type="gramStart"/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 Приказу</w:t>
      </w:r>
      <w:proofErr w:type="gramEnd"/>
      <w:r w:rsidRPr="009F7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Министра образования и науки Республики Казахстан от 6 апреля 2020 года № 130, в редакции приказа Министра просвещения РК от 27.08.2022 №382</w:t>
      </w:r>
      <w:r w:rsidRPr="009F717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</w:p>
    <w:p w:rsidR="005A3B68" w:rsidRPr="009F7172" w:rsidRDefault="005A3B68" w:rsidP="005A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3B68" w:rsidRPr="009F7172" w:rsidRDefault="005A3B68" w:rsidP="00BF24B3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9F71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BF24B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F7172">
        <w:rPr>
          <w:rFonts w:ascii="Times New Roman" w:eastAsia="Times New Roman" w:hAnsi="Times New Roman" w:cs="Times New Roman"/>
          <w:b/>
          <w:bCs/>
          <w:sz w:val="28"/>
        </w:rPr>
        <w:t>4 соблюдение объема учебного времени обязательных учебных занятий для вечерней формы обучения не менее 70 %, для заочной формы обучения - не менее 30 % от соответствующего объема учебного времени, предусмотренного для очной формы обучения.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ГККП «Аграрно-индустриальный колледж, г. Атбасар» </w:t>
      </w:r>
      <w:proofErr w:type="gramStart"/>
      <w:r w:rsidRPr="009F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 </w:t>
      </w:r>
      <w:r w:rsidRPr="009F717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ведется</w:t>
      </w:r>
      <w:proofErr w:type="gramEnd"/>
      <w:r w:rsidRPr="009F717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заочное обучение по специальностям. </w:t>
      </w:r>
    </w:p>
    <w:p w:rsidR="005A3B68" w:rsidRPr="009F7172" w:rsidRDefault="005A3B68" w:rsidP="005A3B68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5A3B68" w:rsidRPr="009F7172" w:rsidRDefault="00BF24B3" w:rsidP="00BF24B3">
      <w:pPr>
        <w:shd w:val="clear" w:color="auto" w:fill="E2EFD9" w:themeFill="accent6" w:themeFillTint="33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3.5</w:t>
      </w:r>
      <w:r w:rsidR="005A3B68" w:rsidRPr="009F7172">
        <w:rPr>
          <w:rFonts w:ascii="Times New Roman" w:eastAsia="Times New Roman" w:hAnsi="Times New Roman" w:cs="Times New Roman"/>
          <w:b/>
          <w:bCs/>
          <w:sz w:val="28"/>
        </w:rPr>
        <w:t xml:space="preserve"> Критерии к уровню </w:t>
      </w:r>
      <w:proofErr w:type="gramStart"/>
      <w:r w:rsidR="005A3B68" w:rsidRPr="009F7172">
        <w:rPr>
          <w:rFonts w:ascii="Times New Roman" w:eastAsia="Times New Roman" w:hAnsi="Times New Roman" w:cs="Times New Roman"/>
          <w:b/>
          <w:bCs/>
          <w:sz w:val="28"/>
        </w:rPr>
        <w:t>подготовки</w:t>
      </w:r>
      <w:proofErr w:type="gramEnd"/>
      <w:r w:rsidR="005A3B68" w:rsidRPr="009F7172">
        <w:rPr>
          <w:rFonts w:ascii="Times New Roman" w:eastAsia="Times New Roman" w:hAnsi="Times New Roman" w:cs="Times New Roman"/>
          <w:b/>
          <w:bCs/>
          <w:sz w:val="28"/>
        </w:rPr>
        <w:t xml:space="preserve"> обучающихся определяемых дескрипторами национальной рамки квалификаций, отраслевых рамок квалификаций и профессиональных стандартов.</w:t>
      </w:r>
    </w:p>
    <w:p w:rsidR="005A3B68" w:rsidRPr="009F7172" w:rsidRDefault="005A3B68" w:rsidP="005A3B68">
      <w:pPr>
        <w:pStyle w:val="TableParagraph"/>
        <w:ind w:left="85" w:right="127" w:firstLine="623"/>
        <w:jc w:val="both"/>
        <w:rPr>
          <w:rFonts w:eastAsia="Calibri"/>
          <w:sz w:val="28"/>
          <w:szCs w:val="28"/>
        </w:rPr>
      </w:pPr>
      <w:r w:rsidRPr="009F7172">
        <w:rPr>
          <w:rFonts w:eastAsia="Calibri"/>
          <w:sz w:val="28"/>
          <w:szCs w:val="28"/>
        </w:rPr>
        <w:t xml:space="preserve">Требования к уровню </w:t>
      </w:r>
      <w:proofErr w:type="gramStart"/>
      <w:r w:rsidRPr="009F7172">
        <w:rPr>
          <w:rFonts w:eastAsia="Calibri"/>
          <w:sz w:val="28"/>
          <w:szCs w:val="28"/>
        </w:rPr>
        <w:t>подготовки</w:t>
      </w:r>
      <w:proofErr w:type="gramEnd"/>
      <w:r w:rsidRPr="009F7172">
        <w:rPr>
          <w:rFonts w:eastAsia="Calibri"/>
          <w:sz w:val="28"/>
          <w:szCs w:val="28"/>
        </w:rPr>
        <w:t xml:space="preserve"> обучающихся определяются дескрипторами национальной рамки квалификаций, отраслевых рамок квалификаций, профессиональных стандартов и отражают освоенные компетенции, выраженные в достигнутых результатах обучения. Дескрипторы отражают результаты обучения, характеризующие способности обучающихся при достижении следующих уровней подготовки: - при подготовке квалифицированных рабочих кадров: вести деятельность с определенной долей самостоятельности исходя из поставленной задачи, применять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результатов.</w:t>
      </w:r>
    </w:p>
    <w:p w:rsidR="005A3B68" w:rsidRPr="009F7172" w:rsidRDefault="005A3B68" w:rsidP="005A3B68">
      <w:pPr>
        <w:pStyle w:val="TableParagraph"/>
        <w:ind w:left="85" w:right="127" w:firstLine="623"/>
        <w:jc w:val="both"/>
        <w:rPr>
          <w:sz w:val="28"/>
        </w:rPr>
      </w:pPr>
      <w:r w:rsidRPr="009F7172">
        <w:rPr>
          <w:sz w:val="28"/>
        </w:rPr>
        <w:t xml:space="preserve"> Подготовка обучающиеся по </w:t>
      </w:r>
      <w:proofErr w:type="gramStart"/>
      <w:r w:rsidRPr="009F7172">
        <w:rPr>
          <w:sz w:val="28"/>
        </w:rPr>
        <w:t>специальности  идет</w:t>
      </w:r>
      <w:proofErr w:type="gramEnd"/>
      <w:r w:rsidRPr="009F7172">
        <w:rPr>
          <w:sz w:val="28"/>
        </w:rPr>
        <w:t xml:space="preserve"> по дескрипторам НРК и ОРК: 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Проверять наличие товаров согласно сопроводительным документам.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Подготавливать и размещать ценники на товарную продукцию, с использованием специального оборудования для розничной торговли.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Распаковывать товарную продукцию и размещать для хранения.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 xml:space="preserve">Размещать товарную продукцию на витринах в соответствии с принципами </w:t>
      </w:r>
      <w:proofErr w:type="spellStart"/>
      <w:r w:rsidRPr="00240F48">
        <w:rPr>
          <w:sz w:val="28"/>
          <w:szCs w:val="24"/>
          <w:lang w:val="ru-RU"/>
        </w:rPr>
        <w:t>мерчендайзинга</w:t>
      </w:r>
      <w:proofErr w:type="spellEnd"/>
      <w:r w:rsidRPr="00240F48">
        <w:rPr>
          <w:sz w:val="28"/>
          <w:szCs w:val="24"/>
          <w:lang w:val="ru-RU"/>
        </w:rPr>
        <w:t>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Устанавливать и поддерживать комфортный для покупателей контакт.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Отвечать на вопросы о характеристиках и преимуществах товарной продукции.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Оформлять расхождения в количестве и качестве при приемке товара.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</w:rPr>
      </w:pPr>
      <w:proofErr w:type="spellStart"/>
      <w:r w:rsidRPr="00240F48">
        <w:rPr>
          <w:sz w:val="28"/>
          <w:szCs w:val="24"/>
        </w:rPr>
        <w:t>Контролировать</w:t>
      </w:r>
      <w:proofErr w:type="spellEnd"/>
      <w:r w:rsidRPr="00240F48">
        <w:rPr>
          <w:sz w:val="28"/>
          <w:szCs w:val="24"/>
        </w:rPr>
        <w:t xml:space="preserve"> </w:t>
      </w:r>
      <w:proofErr w:type="spellStart"/>
      <w:r w:rsidRPr="00240F48">
        <w:rPr>
          <w:sz w:val="28"/>
          <w:szCs w:val="24"/>
        </w:rPr>
        <w:t>запасы</w:t>
      </w:r>
      <w:proofErr w:type="spellEnd"/>
      <w:r w:rsidRPr="00240F48">
        <w:rPr>
          <w:sz w:val="28"/>
          <w:szCs w:val="24"/>
        </w:rPr>
        <w:t xml:space="preserve"> </w:t>
      </w:r>
      <w:proofErr w:type="spellStart"/>
      <w:r w:rsidRPr="00240F48">
        <w:rPr>
          <w:sz w:val="28"/>
          <w:szCs w:val="24"/>
        </w:rPr>
        <w:t>товарной</w:t>
      </w:r>
      <w:proofErr w:type="spellEnd"/>
      <w:r w:rsidRPr="00240F48">
        <w:rPr>
          <w:sz w:val="28"/>
          <w:szCs w:val="24"/>
        </w:rPr>
        <w:t xml:space="preserve"> </w:t>
      </w:r>
      <w:proofErr w:type="spellStart"/>
      <w:r w:rsidRPr="00240F48">
        <w:rPr>
          <w:sz w:val="28"/>
          <w:szCs w:val="24"/>
        </w:rPr>
        <w:t>продукции</w:t>
      </w:r>
      <w:proofErr w:type="spellEnd"/>
      <w:r w:rsidRPr="00240F48">
        <w:rPr>
          <w:sz w:val="28"/>
          <w:szCs w:val="24"/>
        </w:rPr>
        <w:t>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Выявлять непригодные для продажи товары с определением суммы причинённого ущерба.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lastRenderedPageBreak/>
        <w:t>Размещать товарную продукцию на хранение, выставлять товарную продукцию.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Подготавливать товарную продукцию для продажи.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</w:rPr>
      </w:pPr>
      <w:proofErr w:type="spellStart"/>
      <w:r w:rsidRPr="00240F48">
        <w:rPr>
          <w:sz w:val="28"/>
          <w:szCs w:val="24"/>
        </w:rPr>
        <w:t>Вести</w:t>
      </w:r>
      <w:proofErr w:type="spellEnd"/>
      <w:r w:rsidRPr="00240F48">
        <w:rPr>
          <w:sz w:val="28"/>
          <w:szCs w:val="24"/>
        </w:rPr>
        <w:t xml:space="preserve"> </w:t>
      </w:r>
      <w:proofErr w:type="spellStart"/>
      <w:r w:rsidRPr="00240F48">
        <w:rPr>
          <w:sz w:val="28"/>
          <w:szCs w:val="24"/>
        </w:rPr>
        <w:t>учет</w:t>
      </w:r>
      <w:proofErr w:type="spellEnd"/>
      <w:r w:rsidRPr="00240F48">
        <w:rPr>
          <w:sz w:val="28"/>
          <w:szCs w:val="24"/>
        </w:rPr>
        <w:t xml:space="preserve"> </w:t>
      </w:r>
      <w:proofErr w:type="spellStart"/>
      <w:r w:rsidRPr="00240F48">
        <w:rPr>
          <w:sz w:val="28"/>
          <w:szCs w:val="24"/>
        </w:rPr>
        <w:t>продаж</w:t>
      </w:r>
      <w:proofErr w:type="spellEnd"/>
      <w:r w:rsidRPr="00240F48">
        <w:rPr>
          <w:sz w:val="28"/>
          <w:szCs w:val="24"/>
        </w:rPr>
        <w:t>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Использовать торгово-технологическое оборудование – холодильники, весы и пр.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 xml:space="preserve"> Применять вычислительную технику и программное обеспечение для розничной торговли.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Составлять приходные и расходные кассовые ордера.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Определять остатки на начало и конец отчетного периода.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FF0000"/>
          <w:sz w:val="28"/>
          <w:szCs w:val="24"/>
          <w:lang w:val="ru-RU"/>
        </w:rPr>
      </w:pPr>
      <w:r w:rsidRPr="00240F48">
        <w:rPr>
          <w:sz w:val="28"/>
          <w:szCs w:val="24"/>
          <w:lang w:val="ru-RU"/>
        </w:rPr>
        <w:t>Составлять накладные на внутреннее перемещение, передачу товаров, тары в случае перемещения товаров внутри точки розничной торговли.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  <w:szCs w:val="24"/>
          <w:lang w:val="ru-RU"/>
        </w:rPr>
      </w:pPr>
      <w:r w:rsidRPr="00240F48">
        <w:rPr>
          <w:color w:val="000000" w:themeColor="text1"/>
          <w:sz w:val="28"/>
          <w:szCs w:val="24"/>
          <w:lang w:val="ru-RU"/>
        </w:rPr>
        <w:t>Презентовать, представлять и продавать продукцию.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  <w:szCs w:val="24"/>
          <w:lang w:val="ru-RU"/>
        </w:rPr>
      </w:pPr>
      <w:r w:rsidRPr="00240F48">
        <w:rPr>
          <w:color w:val="000000" w:themeColor="text1"/>
          <w:sz w:val="28"/>
          <w:szCs w:val="24"/>
          <w:lang w:val="ru-RU"/>
        </w:rPr>
        <w:t>Заключать сделки на поставку продукции.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  <w:szCs w:val="24"/>
          <w:lang w:val="ru-RU"/>
        </w:rPr>
      </w:pPr>
      <w:r w:rsidRPr="00240F48">
        <w:rPr>
          <w:color w:val="000000" w:themeColor="text1"/>
          <w:sz w:val="28"/>
          <w:szCs w:val="24"/>
          <w:lang w:val="ru-RU"/>
        </w:rPr>
        <w:t>Рассчитывать количество товара по формуле оптимального запаса с учетом товарного остатка.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  <w:szCs w:val="24"/>
          <w:lang w:val="ru-RU"/>
        </w:rPr>
      </w:pPr>
      <w:r w:rsidRPr="00240F48">
        <w:rPr>
          <w:color w:val="000000" w:themeColor="text1"/>
          <w:sz w:val="28"/>
          <w:szCs w:val="24"/>
          <w:lang w:val="ru-RU"/>
        </w:rPr>
        <w:t>Рекомендовать необходимый ассортимент для полного охвата всех групп потребителей.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FF0000"/>
          <w:sz w:val="28"/>
          <w:szCs w:val="24"/>
          <w:lang w:val="ru-RU"/>
        </w:rPr>
      </w:pPr>
      <w:r w:rsidRPr="00240F48">
        <w:rPr>
          <w:color w:val="000000" w:themeColor="text1"/>
          <w:sz w:val="28"/>
          <w:szCs w:val="24"/>
          <w:lang w:val="ru-RU"/>
        </w:rPr>
        <w:t>Подготавливать коммерческие документы на продажу.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  <w:szCs w:val="24"/>
          <w:lang w:val="ru-RU"/>
        </w:rPr>
      </w:pPr>
      <w:r w:rsidRPr="00240F48">
        <w:rPr>
          <w:color w:val="000000" w:themeColor="text1"/>
          <w:sz w:val="28"/>
          <w:szCs w:val="24"/>
          <w:lang w:val="ru-RU"/>
        </w:rPr>
        <w:t xml:space="preserve">Контролировать проведение рекламных акций, </w:t>
      </w:r>
      <w:proofErr w:type="spellStart"/>
      <w:r w:rsidRPr="00240F48">
        <w:rPr>
          <w:color w:val="000000" w:themeColor="text1"/>
          <w:sz w:val="28"/>
          <w:szCs w:val="24"/>
          <w:lang w:val="ru-RU"/>
        </w:rPr>
        <w:t>промоакций</w:t>
      </w:r>
      <w:proofErr w:type="spellEnd"/>
      <w:r w:rsidRPr="00240F48">
        <w:rPr>
          <w:color w:val="000000" w:themeColor="text1"/>
          <w:sz w:val="28"/>
          <w:szCs w:val="24"/>
          <w:lang w:val="ru-RU"/>
        </w:rPr>
        <w:t>, дегустаций.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  <w:szCs w:val="24"/>
          <w:lang w:val="ru-RU"/>
        </w:rPr>
      </w:pPr>
      <w:r w:rsidRPr="00240F48">
        <w:rPr>
          <w:color w:val="000000" w:themeColor="text1"/>
          <w:sz w:val="28"/>
          <w:szCs w:val="24"/>
          <w:lang w:val="ru-RU"/>
        </w:rPr>
        <w:t>Подготавливать информационные материалы о новых поступлениях и об условиях продажи в сфере розничной торговли для рассылки и оповещения клиентов.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  <w:szCs w:val="24"/>
          <w:lang w:val="ru-RU"/>
        </w:rPr>
      </w:pPr>
      <w:r w:rsidRPr="00240F48">
        <w:rPr>
          <w:color w:val="000000" w:themeColor="text1"/>
          <w:sz w:val="28"/>
          <w:szCs w:val="24"/>
          <w:lang w:val="ru-RU"/>
        </w:rPr>
        <w:t>Информировать клиентов о маркетинговых мероприятиях организации розничной торговли.</w:t>
      </w:r>
    </w:p>
    <w:p w:rsidR="005A3B68" w:rsidRPr="00240F48" w:rsidRDefault="005A3B68" w:rsidP="00D33BCB">
      <w:pPr>
        <w:pStyle w:val="a3"/>
        <w:numPr>
          <w:ilvl w:val="0"/>
          <w:numId w:val="16"/>
        </w:numPr>
        <w:rPr>
          <w:lang w:val="ru-RU"/>
        </w:rPr>
      </w:pPr>
      <w:r w:rsidRPr="00240F48">
        <w:rPr>
          <w:color w:val="000000" w:themeColor="text1"/>
          <w:sz w:val="28"/>
          <w:szCs w:val="24"/>
          <w:lang w:val="ru-RU"/>
        </w:rPr>
        <w:t>Показать разницу между предлагаемой продукцией и товарами конкурентов</w:t>
      </w:r>
      <w:r w:rsidRPr="00240F48">
        <w:rPr>
          <w:color w:val="000000" w:themeColor="text1"/>
          <w:sz w:val="24"/>
          <w:szCs w:val="24"/>
          <w:lang w:val="ru-RU"/>
        </w:rPr>
        <w:t>.</w:t>
      </w:r>
    </w:p>
    <w:p w:rsidR="005A3B68" w:rsidRPr="009F7172" w:rsidRDefault="005A3B68" w:rsidP="005A3B68">
      <w:pPr>
        <w:suppressAutoHyphens/>
        <w:spacing w:after="0" w:line="240" w:lineRule="auto"/>
        <w:ind w:left="34"/>
        <w:rPr>
          <w:rFonts w:ascii="Times New Roman" w:hAnsi="Times New Roman" w:cs="Times New Roman"/>
          <w:bCs/>
          <w:sz w:val="24"/>
          <w:szCs w:val="24"/>
        </w:rPr>
      </w:pPr>
    </w:p>
    <w:p w:rsidR="005A3B68" w:rsidRPr="009F7172" w:rsidRDefault="005A3B68" w:rsidP="005A3B68">
      <w:pPr>
        <w:widowControl w:val="0"/>
        <w:spacing w:after="0" w:line="240" w:lineRule="auto"/>
        <w:ind w:left="85" w:right="127" w:firstLine="623"/>
        <w:jc w:val="both"/>
        <w:rPr>
          <w:rFonts w:ascii="Times New Roman" w:eastAsia="Times New Roman" w:hAnsi="Times New Roman" w:cs="Times New Roman"/>
          <w:sz w:val="28"/>
        </w:rPr>
      </w:pPr>
      <w:r w:rsidRPr="009F7172">
        <w:rPr>
          <w:rFonts w:ascii="Times New Roman" w:eastAsia="Times New Roman" w:hAnsi="Times New Roman" w:cs="Times New Roman"/>
          <w:sz w:val="28"/>
        </w:rPr>
        <w:t>Дескрипторы отражают результаты обучения, характеризующие способности обучающихся при достижении следующих уровней подготовки:</w:t>
      </w:r>
    </w:p>
    <w:p w:rsidR="005A3B68" w:rsidRPr="009F7172" w:rsidRDefault="005A3B68" w:rsidP="005A3B68">
      <w:pPr>
        <w:widowControl w:val="0"/>
        <w:spacing w:after="0" w:line="240" w:lineRule="auto"/>
        <w:ind w:left="85" w:right="127" w:firstLine="623"/>
        <w:jc w:val="both"/>
        <w:rPr>
          <w:rFonts w:ascii="Times New Roman" w:eastAsia="Times New Roman" w:hAnsi="Times New Roman" w:cs="Times New Roman"/>
          <w:sz w:val="28"/>
        </w:rPr>
      </w:pPr>
      <w:r w:rsidRPr="009F7172">
        <w:rPr>
          <w:rFonts w:ascii="Times New Roman" w:eastAsia="Times New Roman" w:hAnsi="Times New Roman" w:cs="Times New Roman"/>
          <w:sz w:val="28"/>
        </w:rPr>
        <w:t xml:space="preserve"> - при подготовке квалифицированных рабочих кадров: вести деятельность с определенной долей самостоятельности исходя из поставленной задачи, применять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результатов; </w:t>
      </w:r>
    </w:p>
    <w:p w:rsidR="005A3B68" w:rsidRPr="009F7172" w:rsidRDefault="00BF24B3" w:rsidP="00BF24B3">
      <w:pPr>
        <w:shd w:val="clear" w:color="auto" w:fill="E2EFD9" w:themeFill="accent6" w:themeFillTint="33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5A3B68" w:rsidRPr="009F71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5A3B68" w:rsidRPr="009F71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профессионального, </w:t>
      </w:r>
      <w:proofErr w:type="spellStart"/>
      <w:r w:rsidR="005A3B68" w:rsidRPr="009F71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послесреднего</w:t>
      </w:r>
      <w:proofErr w:type="spellEnd"/>
      <w:r w:rsidR="005A3B68" w:rsidRPr="009F71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образования,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29031).</w:t>
      </w:r>
    </w:p>
    <w:p w:rsidR="005A3B68" w:rsidRPr="00052720" w:rsidRDefault="005A3B68" w:rsidP="005A3B68">
      <w:pPr>
        <w:pStyle w:val="Default"/>
        <w:ind w:firstLine="360"/>
        <w:jc w:val="both"/>
        <w:rPr>
          <w:color w:val="auto"/>
          <w:sz w:val="28"/>
        </w:rPr>
      </w:pPr>
      <w:r w:rsidRPr="009F7172">
        <w:rPr>
          <w:bCs/>
          <w:sz w:val="28"/>
          <w:szCs w:val="28"/>
        </w:rPr>
        <w:t xml:space="preserve">На  </w:t>
      </w:r>
      <w:r w:rsidRPr="009F7172">
        <w:rPr>
          <w:b/>
          <w:bCs/>
          <w:sz w:val="28"/>
          <w:szCs w:val="28"/>
        </w:rPr>
        <w:t>2020-202</w:t>
      </w:r>
      <w:r>
        <w:rPr>
          <w:b/>
          <w:bCs/>
          <w:sz w:val="28"/>
          <w:szCs w:val="28"/>
        </w:rPr>
        <w:t xml:space="preserve">1 </w:t>
      </w:r>
      <w:r w:rsidRPr="009F7172">
        <w:rPr>
          <w:b/>
          <w:bCs/>
          <w:sz w:val="28"/>
          <w:szCs w:val="28"/>
        </w:rPr>
        <w:t xml:space="preserve"> </w:t>
      </w:r>
      <w:r w:rsidRPr="009F7172">
        <w:rPr>
          <w:bCs/>
          <w:sz w:val="28"/>
          <w:szCs w:val="28"/>
        </w:rPr>
        <w:t xml:space="preserve"> </w:t>
      </w:r>
      <w:proofErr w:type="spellStart"/>
      <w:r w:rsidRPr="009F7172">
        <w:rPr>
          <w:bCs/>
          <w:sz w:val="28"/>
          <w:szCs w:val="28"/>
        </w:rPr>
        <w:t>уч</w:t>
      </w:r>
      <w:proofErr w:type="spellEnd"/>
      <w:r w:rsidRPr="009F7172">
        <w:rPr>
          <w:bCs/>
          <w:sz w:val="28"/>
          <w:szCs w:val="28"/>
          <w:lang w:val="kk-KZ"/>
        </w:rPr>
        <w:t>ебны</w:t>
      </w:r>
      <w:r>
        <w:rPr>
          <w:bCs/>
          <w:sz w:val="28"/>
          <w:szCs w:val="28"/>
          <w:lang w:val="kk-KZ"/>
        </w:rPr>
        <w:t>й</w:t>
      </w:r>
      <w:r w:rsidRPr="009F7172">
        <w:rPr>
          <w:bCs/>
          <w:sz w:val="28"/>
          <w:szCs w:val="28"/>
          <w:lang w:val="kk-KZ"/>
        </w:rPr>
        <w:t xml:space="preserve"> </w:t>
      </w:r>
      <w:r w:rsidRPr="009F7172">
        <w:rPr>
          <w:bCs/>
          <w:sz w:val="28"/>
          <w:szCs w:val="28"/>
        </w:rPr>
        <w:t xml:space="preserve">год рабочий учебный план по специальности </w:t>
      </w:r>
      <w:r w:rsidRPr="007E38D2">
        <w:rPr>
          <w:sz w:val="28"/>
          <w:szCs w:val="28"/>
        </w:rPr>
        <w:t xml:space="preserve">0513000 «Маркетинг </w:t>
      </w:r>
      <w:r w:rsidRPr="007E38D2">
        <w:rPr>
          <w:rFonts w:eastAsia="Times New Roman"/>
          <w:sz w:val="28"/>
          <w:szCs w:val="28"/>
        </w:rPr>
        <w:t>(по отраслям)</w:t>
      </w:r>
      <w:r w:rsidRPr="007E38D2">
        <w:rPr>
          <w:sz w:val="28"/>
          <w:szCs w:val="28"/>
        </w:rPr>
        <w:t xml:space="preserve">» </w:t>
      </w:r>
      <w:r w:rsidRPr="009F7172">
        <w:rPr>
          <w:sz w:val="28"/>
          <w:szCs w:val="27"/>
        </w:rPr>
        <w:t xml:space="preserve">имеет  срок обучения – 2 года 10 месяцев на базе основного среднего образования, язык обучения – русский, </w:t>
      </w:r>
      <w:r w:rsidRPr="009F7172">
        <w:rPr>
          <w:bCs/>
          <w:sz w:val="28"/>
          <w:szCs w:val="28"/>
        </w:rPr>
        <w:t xml:space="preserve">разработан </w:t>
      </w:r>
      <w:r w:rsidRPr="009F7172">
        <w:rPr>
          <w:sz w:val="28"/>
        </w:rPr>
        <w:t xml:space="preserve">согласно </w:t>
      </w:r>
      <w:r w:rsidRPr="00052720">
        <w:rPr>
          <w:bCs/>
          <w:color w:val="auto"/>
          <w:sz w:val="28"/>
        </w:rPr>
        <w:t xml:space="preserve">приложению 1 государственного общеобязательного стандарта технического и профессионального образования, утвержденного </w:t>
      </w:r>
      <w:r w:rsidRPr="00052720">
        <w:rPr>
          <w:color w:val="auto"/>
          <w:sz w:val="28"/>
        </w:rPr>
        <w:t>приказом МОН РК от 31 октября 2018 года №604 «Об утверждении государственных общеобязательных стандартов образования всех уровней образования» (с изменениями и</w:t>
      </w:r>
      <w:r>
        <w:rPr>
          <w:color w:val="auto"/>
          <w:sz w:val="28"/>
        </w:rPr>
        <w:t xml:space="preserve"> дополнениями от 23.07.2021 г.).</w:t>
      </w:r>
    </w:p>
    <w:p w:rsidR="005A3B68" w:rsidRPr="00BA341B" w:rsidRDefault="005A3B68" w:rsidP="005A3B68">
      <w:pPr>
        <w:pStyle w:val="Default"/>
        <w:ind w:firstLine="360"/>
        <w:jc w:val="both"/>
        <w:rPr>
          <w:b/>
          <w:color w:val="FF0000"/>
          <w:sz w:val="28"/>
          <w:szCs w:val="28"/>
          <w:u w:val="single"/>
          <w:lang w:val="kk-KZ"/>
        </w:rPr>
      </w:pPr>
      <w:r w:rsidRPr="009F7172">
        <w:rPr>
          <w:b/>
          <w:sz w:val="28"/>
        </w:rPr>
        <w:lastRenderedPageBreak/>
        <w:t>2022-2023</w:t>
      </w:r>
      <w:r w:rsidRPr="009F7172">
        <w:rPr>
          <w:sz w:val="28"/>
        </w:rPr>
        <w:t xml:space="preserve"> учебный год</w:t>
      </w:r>
      <w:r w:rsidRPr="009F7172">
        <w:rPr>
          <w:bCs/>
          <w:sz w:val="28"/>
          <w:szCs w:val="28"/>
        </w:rPr>
        <w:t xml:space="preserve"> рабочий учебный план по специальности </w:t>
      </w:r>
      <w:proofErr w:type="gramStart"/>
      <w:r>
        <w:rPr>
          <w:rFonts w:eastAsia="Times New Roman"/>
          <w:sz w:val="28"/>
          <w:szCs w:val="28"/>
        </w:rPr>
        <w:t xml:space="preserve">04140100 </w:t>
      </w:r>
      <w:r w:rsidRPr="007E38D2">
        <w:rPr>
          <w:rFonts w:eastAsia="Times New Roman"/>
          <w:sz w:val="28"/>
          <w:szCs w:val="28"/>
        </w:rPr>
        <w:t xml:space="preserve"> «</w:t>
      </w:r>
      <w:proofErr w:type="gramEnd"/>
      <w:r w:rsidRPr="007E38D2">
        <w:rPr>
          <w:rFonts w:eastAsia="Times New Roman"/>
          <w:sz w:val="28"/>
          <w:szCs w:val="28"/>
        </w:rPr>
        <w:t xml:space="preserve">Маркетинг (по отраслям)» </w:t>
      </w:r>
      <w:r w:rsidRPr="009F7172">
        <w:rPr>
          <w:sz w:val="28"/>
          <w:szCs w:val="27"/>
        </w:rPr>
        <w:t xml:space="preserve"> имеет  срок обучения – 2 года 10 месяцев на базе основного среднего образования, язык обучения – русский, разработан согласно </w:t>
      </w:r>
      <w:r w:rsidRPr="009F7172">
        <w:rPr>
          <w:sz w:val="28"/>
        </w:rPr>
        <w:t xml:space="preserve">требованиям ГОСО, </w:t>
      </w:r>
      <w:r w:rsidRPr="009F7172">
        <w:rPr>
          <w:color w:val="auto"/>
          <w:sz w:val="28"/>
          <w:szCs w:val="28"/>
        </w:rPr>
        <w:t>утвержденного приказом Министра просвещения Республики Казахстан от 3 августа 2022 года № 348</w:t>
      </w:r>
      <w:r>
        <w:rPr>
          <w:b/>
          <w:color w:val="0000CC"/>
          <w:sz w:val="28"/>
          <w:szCs w:val="28"/>
        </w:rPr>
        <w:t>.</w:t>
      </w:r>
    </w:p>
    <w:p w:rsidR="005A3B68" w:rsidRPr="009F7172" w:rsidRDefault="005A3B68" w:rsidP="005A3B68">
      <w:pPr>
        <w:rPr>
          <w:lang w:val="kk-KZ"/>
        </w:rPr>
      </w:pPr>
    </w:p>
    <w:p w:rsidR="007C37D0" w:rsidRPr="007E38D2" w:rsidRDefault="00BF24B3" w:rsidP="007C37D0">
      <w:pPr>
        <w:shd w:val="clear" w:color="auto" w:fill="E2EFD9" w:themeFill="accent6" w:themeFillTint="33"/>
        <w:suppressAutoHyphens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7C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7D0" w:rsidRPr="007E38D2">
        <w:rPr>
          <w:rFonts w:ascii="Times New Roman" w:hAnsi="Times New Roman" w:cs="Times New Roman"/>
          <w:b/>
          <w:sz w:val="28"/>
          <w:szCs w:val="28"/>
        </w:rPr>
        <w:t xml:space="preserve"> Контингент</w:t>
      </w:r>
      <w:proofErr w:type="gramEnd"/>
      <w:r w:rsidR="007C37D0" w:rsidRPr="007E38D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7C37D0" w:rsidRPr="007E38D2" w:rsidRDefault="007C37D0" w:rsidP="007C37D0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37D0" w:rsidRPr="00454BCD" w:rsidRDefault="00BF24B3" w:rsidP="00BF24B3">
      <w:pPr>
        <w:shd w:val="clear" w:color="auto" w:fill="E2EFD9" w:themeFill="accent6" w:themeFillTint="33"/>
        <w:suppressAutoHyphens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C37D0">
        <w:rPr>
          <w:rFonts w:ascii="Times New Roman" w:hAnsi="Times New Roman" w:cs="Times New Roman"/>
          <w:b/>
          <w:i/>
          <w:sz w:val="28"/>
          <w:szCs w:val="28"/>
        </w:rPr>
        <w:t xml:space="preserve">.1 </w:t>
      </w:r>
      <w:r w:rsidR="007C37D0" w:rsidRPr="00454BCD">
        <w:rPr>
          <w:rFonts w:ascii="Times New Roman" w:hAnsi="Times New Roman" w:cs="Times New Roman"/>
          <w:b/>
          <w:i/>
          <w:sz w:val="28"/>
          <w:szCs w:val="28"/>
        </w:rPr>
        <w:t>Контингент по специальности в разрезе по годам:</w:t>
      </w:r>
    </w:p>
    <w:p w:rsidR="007C37D0" w:rsidRPr="007E38D2" w:rsidRDefault="007C37D0" w:rsidP="007C37D0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>На начало 2020-2021 учебного года контингент по указанной специальности составлял 24 обучающихся, в том числе:</w:t>
      </w:r>
    </w:p>
    <w:p w:rsidR="007C37D0" w:rsidRPr="007E38D2" w:rsidRDefault="007C37D0" w:rsidP="007C37D0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53"/>
        <w:gridCol w:w="3038"/>
      </w:tblGrid>
      <w:tr w:rsidR="007C37D0" w:rsidRPr="007E38D2" w:rsidTr="007C37D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</w:tc>
      </w:tr>
      <w:tr w:rsidR="007C37D0" w:rsidRPr="007E38D2" w:rsidTr="007C37D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7E38D2">
              <w:rPr>
                <w:rFonts w:ascii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7E38D2">
              <w:rPr>
                <w:rFonts w:ascii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7E38D2" w:rsidRDefault="007C37D0" w:rsidP="007C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0513000 «Маркетинг </w:t>
            </w:r>
            <w:r w:rsidRPr="007E38D2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отраслям)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37D0" w:rsidRPr="007E38D2" w:rsidRDefault="007C37D0" w:rsidP="007C37D0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7E38D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  <w:p w:rsidR="007C37D0" w:rsidRPr="007E38D2" w:rsidRDefault="007C37D0" w:rsidP="007C37D0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</w:tbl>
    <w:p w:rsidR="007C37D0" w:rsidRPr="007E38D2" w:rsidRDefault="007C37D0" w:rsidP="007C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eastAsia="Times New Roman" w:hAnsi="Times New Roman" w:cs="Times New Roman"/>
          <w:sz w:val="28"/>
          <w:szCs w:val="28"/>
        </w:rPr>
        <w:t xml:space="preserve">На 1.09.2021-2022 учебного года – 20 </w:t>
      </w:r>
      <w:r w:rsidRPr="007E38D2">
        <w:rPr>
          <w:rFonts w:ascii="Times New Roman" w:hAnsi="Times New Roman" w:cs="Times New Roman"/>
          <w:sz w:val="28"/>
          <w:szCs w:val="28"/>
        </w:rPr>
        <w:t>обучающихся, в том числе:</w:t>
      </w:r>
    </w:p>
    <w:p w:rsidR="007C37D0" w:rsidRPr="007E38D2" w:rsidRDefault="007C37D0" w:rsidP="007C3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3"/>
        <w:gridCol w:w="3114"/>
      </w:tblGrid>
      <w:tr w:rsidR="007C37D0" w:rsidRPr="007E38D2" w:rsidTr="007C37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</w:tc>
      </w:tr>
      <w:tr w:rsidR="007C37D0" w:rsidRPr="007E38D2" w:rsidTr="007C37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7E38D2" w:rsidRDefault="007C37D0" w:rsidP="007C37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8D2">
              <w:rPr>
                <w:rFonts w:ascii="Times New Roman" w:eastAsia="Times New Roman" w:hAnsi="Times New Roman" w:cs="Times New Roman"/>
                <w:sz w:val="28"/>
                <w:szCs w:val="28"/>
              </w:rPr>
              <w:t>04140100 «Маркетинг (по отраслям)»</w:t>
            </w:r>
          </w:p>
          <w:p w:rsidR="007C37D0" w:rsidRPr="007E38D2" w:rsidRDefault="007C37D0" w:rsidP="007C37D0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7E38D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7E38D2">
              <w:rPr>
                <w:rFonts w:ascii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7E38D2">
              <w:rPr>
                <w:rFonts w:ascii="Times New Roman" w:hAnsi="Times New Roman" w:cs="Times New Roman"/>
                <w:lang w:val="kk-KZ" w:eastAsia="ru-RU"/>
              </w:rPr>
              <w:t>-</w:t>
            </w:r>
          </w:p>
        </w:tc>
      </w:tr>
    </w:tbl>
    <w:p w:rsidR="007C37D0" w:rsidRPr="007E38D2" w:rsidRDefault="007C37D0" w:rsidP="007C3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37D0" w:rsidRPr="007E38D2" w:rsidRDefault="007C37D0" w:rsidP="007C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38D2">
        <w:rPr>
          <w:rFonts w:ascii="Times New Roman" w:eastAsia="Times New Roman" w:hAnsi="Times New Roman" w:cs="Times New Roman"/>
          <w:sz w:val="28"/>
          <w:szCs w:val="28"/>
        </w:rPr>
        <w:t xml:space="preserve">На 1.09. 2022-2023 учебного года – </w:t>
      </w:r>
      <w:proofErr w:type="gramStart"/>
      <w:r w:rsidRPr="007E38D2">
        <w:rPr>
          <w:rFonts w:ascii="Times New Roman" w:eastAsia="Times New Roman" w:hAnsi="Times New Roman" w:cs="Times New Roman"/>
          <w:sz w:val="28"/>
          <w:szCs w:val="28"/>
        </w:rPr>
        <w:t xml:space="preserve">46  </w:t>
      </w:r>
      <w:r w:rsidRPr="007E38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3146"/>
        <w:gridCol w:w="3145"/>
      </w:tblGrid>
      <w:tr w:rsidR="007C37D0" w:rsidRPr="007E38D2" w:rsidTr="007C37D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7E38D2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</w:tc>
      </w:tr>
      <w:tr w:rsidR="007C37D0" w:rsidRPr="007E38D2" w:rsidTr="007C37D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7E38D2" w:rsidRDefault="007C37D0" w:rsidP="007C37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8D2">
              <w:rPr>
                <w:rFonts w:ascii="Times New Roman" w:eastAsia="Times New Roman" w:hAnsi="Times New Roman" w:cs="Times New Roman"/>
                <w:sz w:val="28"/>
                <w:szCs w:val="28"/>
              </w:rPr>
              <w:t>04140100 «Маркетинг (по отраслям)»</w:t>
            </w:r>
          </w:p>
          <w:p w:rsidR="007C37D0" w:rsidRPr="007E38D2" w:rsidRDefault="007C37D0" w:rsidP="007C37D0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7E38D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7E38D2" w:rsidRDefault="007C37D0" w:rsidP="007C37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8D2">
              <w:rPr>
                <w:rFonts w:ascii="Times New Roman" w:eastAsia="Times New Roman" w:hAnsi="Times New Roman" w:cs="Times New Roman"/>
                <w:sz w:val="28"/>
                <w:szCs w:val="28"/>
              </w:rPr>
              <w:t>04140100 «Маркетинг (по отраслям)»</w:t>
            </w:r>
          </w:p>
          <w:p w:rsidR="007C37D0" w:rsidRPr="007E38D2" w:rsidRDefault="007C37D0" w:rsidP="007C37D0">
            <w:pPr>
              <w:pStyle w:val="11"/>
              <w:rPr>
                <w:bCs/>
                <w:sz w:val="28"/>
                <w:szCs w:val="28"/>
              </w:rPr>
            </w:pPr>
            <w:r w:rsidRPr="007E38D2">
              <w:t>Срок обучения 2 г.10 мес.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7E38D2" w:rsidRDefault="007C37D0" w:rsidP="007C37D0">
            <w:pPr>
              <w:pStyle w:val="11"/>
              <w:jc w:val="center"/>
              <w:rPr>
                <w:bCs/>
                <w:sz w:val="28"/>
                <w:szCs w:val="28"/>
                <w:lang w:val="ru-RU"/>
              </w:rPr>
            </w:pPr>
            <w:r w:rsidRPr="007E38D2">
              <w:rPr>
                <w:bCs/>
                <w:sz w:val="28"/>
                <w:szCs w:val="28"/>
                <w:lang w:val="ru-RU"/>
              </w:rPr>
              <w:t>-</w:t>
            </w:r>
          </w:p>
        </w:tc>
      </w:tr>
    </w:tbl>
    <w:p w:rsidR="007C37D0" w:rsidRPr="007E38D2" w:rsidRDefault="007C37D0" w:rsidP="007C37D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8D2">
        <w:rPr>
          <w:rFonts w:ascii="Times New Roman" w:eastAsia="Times New Roman" w:hAnsi="Times New Roman" w:cs="Times New Roman"/>
          <w:sz w:val="28"/>
          <w:szCs w:val="28"/>
        </w:rPr>
        <w:t>Выпускных  групп</w:t>
      </w:r>
      <w:proofErr w:type="gramEnd"/>
      <w:r w:rsidRPr="007E38D2">
        <w:rPr>
          <w:rFonts w:ascii="Times New Roman" w:eastAsia="Times New Roman" w:hAnsi="Times New Roman" w:cs="Times New Roman"/>
          <w:sz w:val="28"/>
          <w:szCs w:val="28"/>
        </w:rPr>
        <w:t xml:space="preserve"> 2022-2023 учебного года  по специальности 04140100 «Маркетинг (по отраслям)»   нет.</w:t>
      </w:r>
    </w:p>
    <w:p w:rsidR="007C37D0" w:rsidRPr="007E38D2" w:rsidRDefault="007C37D0" w:rsidP="007C37D0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37D0" w:rsidRPr="00EC287D" w:rsidRDefault="00BF24B3" w:rsidP="007C37D0">
      <w:pPr>
        <w:pStyle w:val="a5"/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7C37D0" w:rsidRPr="00EC287D">
        <w:rPr>
          <w:rFonts w:ascii="Times New Roman" w:hAnsi="Times New Roman" w:cs="Times New Roman"/>
          <w:b/>
          <w:sz w:val="28"/>
          <w:szCs w:val="28"/>
        </w:rPr>
        <w:t>.2  Сведения</w:t>
      </w:r>
      <w:proofErr w:type="gramEnd"/>
      <w:r w:rsidR="007C37D0" w:rsidRPr="00EC287D">
        <w:rPr>
          <w:rFonts w:ascii="Times New Roman" w:hAnsi="Times New Roman" w:cs="Times New Roman"/>
          <w:b/>
          <w:sz w:val="28"/>
          <w:szCs w:val="28"/>
        </w:rPr>
        <w:t xml:space="preserve"> о размещении  государственного образовательного заказа.</w:t>
      </w:r>
    </w:p>
    <w:p w:rsidR="007C37D0" w:rsidRPr="00EC287D" w:rsidRDefault="007C37D0" w:rsidP="007C37D0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колледжа в 2020-2021, 2021-2022, 2022-2023 учебных годах, как поставщика образовательных программ </w:t>
      </w:r>
      <w:proofErr w:type="spellStart"/>
      <w:r w:rsidRPr="00EC287D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EC287D">
        <w:rPr>
          <w:rFonts w:ascii="Times New Roman" w:hAnsi="Times New Roman" w:cs="Times New Roman"/>
          <w:sz w:val="28"/>
          <w:szCs w:val="28"/>
        </w:rPr>
        <w:t>, велась по</w:t>
      </w:r>
      <w:r w:rsidRPr="00EC287D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специальности в разрезе по годам:</w:t>
      </w:r>
    </w:p>
    <w:p w:rsidR="007C37D0" w:rsidRPr="00EC287D" w:rsidRDefault="007C37D0" w:rsidP="007C37D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37D0" w:rsidRPr="00EC287D" w:rsidRDefault="007C37D0" w:rsidP="007C37D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287D">
        <w:rPr>
          <w:rFonts w:ascii="Times New Roman" w:hAnsi="Times New Roman" w:cs="Times New Roman"/>
          <w:sz w:val="28"/>
          <w:szCs w:val="28"/>
          <w:lang w:val="kk-KZ"/>
        </w:rPr>
        <w:lastRenderedPageBreak/>
        <w:t>2020-2021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53"/>
        <w:gridCol w:w="3038"/>
      </w:tblGrid>
      <w:tr w:rsidR="007C37D0" w:rsidRPr="00EC287D" w:rsidTr="007C37D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</w:tc>
      </w:tr>
      <w:tr w:rsidR="007C37D0" w:rsidRPr="00EC287D" w:rsidTr="007C37D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EC287D" w:rsidRDefault="007C37D0" w:rsidP="007C37D0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EC287D" w:rsidRDefault="007C37D0" w:rsidP="007C37D0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EC287D" w:rsidRDefault="007C37D0" w:rsidP="007C37D0">
            <w:pPr>
              <w:pStyle w:val="11"/>
              <w:rPr>
                <w:sz w:val="28"/>
                <w:szCs w:val="28"/>
                <w:lang w:val="ru-RU"/>
              </w:rPr>
            </w:pPr>
            <w:r w:rsidRPr="00EC287D">
              <w:rPr>
                <w:sz w:val="28"/>
                <w:szCs w:val="28"/>
              </w:rPr>
              <w:t xml:space="preserve">0513000 «Маркетинг </w:t>
            </w:r>
            <w:r w:rsidRPr="00EC287D">
              <w:rPr>
                <w:rFonts w:eastAsia="Times New Roman"/>
                <w:sz w:val="28"/>
                <w:szCs w:val="28"/>
              </w:rPr>
              <w:t>(по отраслям)</w:t>
            </w:r>
            <w:r w:rsidRPr="00EC287D">
              <w:rPr>
                <w:sz w:val="28"/>
                <w:szCs w:val="28"/>
              </w:rPr>
              <w:t>»</w:t>
            </w:r>
            <w:r w:rsidRPr="00EC287D">
              <w:rPr>
                <w:sz w:val="28"/>
                <w:szCs w:val="28"/>
                <w:lang w:val="ru-RU"/>
              </w:rPr>
              <w:t xml:space="preserve"> </w:t>
            </w:r>
          </w:p>
          <w:p w:rsidR="007C37D0" w:rsidRPr="00EC287D" w:rsidRDefault="007C37D0" w:rsidP="007C37D0">
            <w:pPr>
              <w:pStyle w:val="11"/>
              <w:rPr>
                <w:sz w:val="28"/>
                <w:szCs w:val="28"/>
              </w:rPr>
            </w:pPr>
            <w:r w:rsidRPr="00EC287D">
              <w:rPr>
                <w:sz w:val="28"/>
                <w:szCs w:val="28"/>
              </w:rPr>
              <w:t>Срок обучения 2 г.10 мес.</w:t>
            </w:r>
          </w:p>
        </w:tc>
      </w:tr>
    </w:tbl>
    <w:p w:rsidR="007C37D0" w:rsidRPr="00EC287D" w:rsidRDefault="007C37D0" w:rsidP="007C37D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37D0" w:rsidRPr="00EC287D" w:rsidRDefault="007C37D0" w:rsidP="007C37D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287D">
        <w:rPr>
          <w:rFonts w:ascii="Times New Roman" w:hAnsi="Times New Roman" w:cs="Times New Roman"/>
          <w:sz w:val="28"/>
          <w:szCs w:val="28"/>
          <w:lang w:val="kk-KZ"/>
        </w:rPr>
        <w:t>2021-2022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3"/>
        <w:gridCol w:w="3114"/>
      </w:tblGrid>
      <w:tr w:rsidR="007C37D0" w:rsidRPr="00EC287D" w:rsidTr="007C37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</w:tc>
      </w:tr>
      <w:tr w:rsidR="007C37D0" w:rsidRPr="00EC287D" w:rsidTr="007C37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EC287D" w:rsidRDefault="007C37D0" w:rsidP="007C37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C287D">
              <w:rPr>
                <w:rFonts w:ascii="Times New Roman" w:eastAsia="Times New Roman" w:hAnsi="Times New Roman" w:cs="Times New Roman"/>
                <w:sz w:val="28"/>
                <w:szCs w:val="28"/>
              </w:rPr>
              <w:t>04140100 «Маркетинг (по отраслям)»</w:t>
            </w:r>
          </w:p>
          <w:p w:rsidR="007C37D0" w:rsidRPr="00EC287D" w:rsidRDefault="007C37D0" w:rsidP="007C37D0">
            <w:pPr>
              <w:pStyle w:val="11"/>
              <w:rPr>
                <w:sz w:val="28"/>
                <w:szCs w:val="28"/>
              </w:rPr>
            </w:pPr>
            <w:r w:rsidRPr="00EC287D">
              <w:rPr>
                <w:sz w:val="28"/>
                <w:szCs w:val="28"/>
              </w:rPr>
              <w:t>Срок обучения 2 г.10 мес.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EC287D" w:rsidRDefault="007C37D0" w:rsidP="007C37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EC287D" w:rsidRDefault="007C37D0" w:rsidP="007C37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7C37D0" w:rsidRPr="00EC287D" w:rsidRDefault="007C37D0" w:rsidP="007C37D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37D0" w:rsidRPr="00EC287D" w:rsidRDefault="007C37D0" w:rsidP="007C37D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287D">
        <w:rPr>
          <w:rFonts w:ascii="Times New Roman" w:hAnsi="Times New Roman" w:cs="Times New Roman"/>
          <w:sz w:val="28"/>
          <w:szCs w:val="28"/>
          <w:lang w:val="kk-KZ"/>
        </w:rPr>
        <w:t>2022-2023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3146"/>
        <w:gridCol w:w="3145"/>
      </w:tblGrid>
      <w:tr w:rsidR="007C37D0" w:rsidRPr="00EC287D" w:rsidTr="007C37D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C37D0" w:rsidRPr="00EC287D" w:rsidRDefault="007C37D0" w:rsidP="007C37D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</w:tc>
      </w:tr>
      <w:tr w:rsidR="007C37D0" w:rsidRPr="00EC287D" w:rsidTr="007C37D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EC287D" w:rsidRDefault="007C37D0" w:rsidP="007C37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C287D">
              <w:rPr>
                <w:rFonts w:ascii="Times New Roman" w:eastAsia="Times New Roman" w:hAnsi="Times New Roman" w:cs="Times New Roman"/>
                <w:sz w:val="28"/>
                <w:szCs w:val="28"/>
              </w:rPr>
              <w:t>04140100 «Маркетинг (по отраслям)»</w:t>
            </w:r>
          </w:p>
          <w:p w:rsidR="007C37D0" w:rsidRPr="00EC287D" w:rsidRDefault="007C37D0" w:rsidP="007C37D0">
            <w:pPr>
              <w:pStyle w:val="11"/>
              <w:rPr>
                <w:sz w:val="28"/>
                <w:szCs w:val="28"/>
              </w:rPr>
            </w:pPr>
            <w:r w:rsidRPr="00EC287D">
              <w:rPr>
                <w:sz w:val="28"/>
                <w:szCs w:val="28"/>
              </w:rPr>
              <w:t>Срок обучения 2 г.10 мес.</w:t>
            </w:r>
          </w:p>
          <w:p w:rsidR="007C37D0" w:rsidRPr="00EC287D" w:rsidRDefault="007C37D0" w:rsidP="007C37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EC287D" w:rsidRDefault="007C37D0" w:rsidP="007C37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C287D">
              <w:rPr>
                <w:rFonts w:ascii="Times New Roman" w:eastAsia="Times New Roman" w:hAnsi="Times New Roman" w:cs="Times New Roman"/>
                <w:sz w:val="28"/>
                <w:szCs w:val="28"/>
              </w:rPr>
              <w:t>04140100 «Маркетинг (по отраслям)»</w:t>
            </w:r>
          </w:p>
          <w:p w:rsidR="007C37D0" w:rsidRPr="00EC287D" w:rsidRDefault="007C37D0" w:rsidP="007C37D0">
            <w:pPr>
              <w:pStyle w:val="11"/>
              <w:rPr>
                <w:sz w:val="28"/>
                <w:szCs w:val="28"/>
              </w:rPr>
            </w:pPr>
            <w:r w:rsidRPr="00EC287D">
              <w:rPr>
                <w:sz w:val="28"/>
                <w:szCs w:val="28"/>
              </w:rPr>
              <w:t>Срок обучения 2 г.10 мес.</w:t>
            </w:r>
          </w:p>
          <w:p w:rsidR="007C37D0" w:rsidRPr="00EC287D" w:rsidRDefault="007C37D0" w:rsidP="007C37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0" w:rsidRPr="00EC287D" w:rsidRDefault="007C37D0" w:rsidP="007C37D0">
            <w:pPr>
              <w:pStyle w:val="11"/>
              <w:rPr>
                <w:sz w:val="28"/>
                <w:szCs w:val="28"/>
              </w:rPr>
            </w:pPr>
          </w:p>
        </w:tc>
      </w:tr>
    </w:tbl>
    <w:p w:rsidR="007C37D0" w:rsidRPr="00EC287D" w:rsidRDefault="007C37D0" w:rsidP="007C37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7D0" w:rsidRPr="00EC287D" w:rsidRDefault="007C37D0" w:rsidP="007C37D0">
      <w:pPr>
        <w:pStyle w:val="11"/>
        <w:shd w:val="clear" w:color="auto" w:fill="E2EFD9" w:themeFill="accent6" w:themeFillTint="33"/>
        <w:jc w:val="both"/>
        <w:rPr>
          <w:b/>
          <w:sz w:val="28"/>
          <w:szCs w:val="28"/>
        </w:rPr>
      </w:pPr>
      <w:proofErr w:type="gramStart"/>
      <w:r w:rsidRPr="00EC287D">
        <w:rPr>
          <w:b/>
          <w:sz w:val="28"/>
          <w:szCs w:val="28"/>
          <w:lang w:val="ru-RU"/>
        </w:rPr>
        <w:t>4</w:t>
      </w:r>
      <w:r w:rsidR="00BF24B3">
        <w:rPr>
          <w:b/>
          <w:sz w:val="28"/>
          <w:szCs w:val="28"/>
          <w:lang w:val="ru-RU"/>
        </w:rPr>
        <w:t>.3</w:t>
      </w:r>
      <w:r w:rsidRPr="00EC287D">
        <w:rPr>
          <w:b/>
          <w:sz w:val="28"/>
          <w:szCs w:val="28"/>
          <w:lang w:val="ru-RU"/>
        </w:rPr>
        <w:t xml:space="preserve">  </w:t>
      </w:r>
      <w:r w:rsidRPr="00EC287D">
        <w:rPr>
          <w:b/>
          <w:sz w:val="28"/>
          <w:szCs w:val="28"/>
        </w:rPr>
        <w:t>Сведения</w:t>
      </w:r>
      <w:proofErr w:type="gramEnd"/>
      <w:r w:rsidRPr="00EC287D">
        <w:rPr>
          <w:b/>
          <w:sz w:val="28"/>
          <w:szCs w:val="28"/>
        </w:rPr>
        <w:t xml:space="preserve"> о трудоустройстве и занятости выпускников.</w:t>
      </w:r>
    </w:p>
    <w:p w:rsidR="007C37D0" w:rsidRPr="00EC287D" w:rsidRDefault="007C37D0" w:rsidP="007C37D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37D0" w:rsidRPr="00EC287D" w:rsidRDefault="007C37D0" w:rsidP="007C37D0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7D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</w:p>
    <w:p w:rsidR="007C37D0" w:rsidRPr="00EC287D" w:rsidRDefault="007C37D0" w:rsidP="007C37D0">
      <w:pPr>
        <w:pStyle w:val="a3"/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  <w:r w:rsidRPr="00EC287D">
        <w:rPr>
          <w:sz w:val="28"/>
          <w:szCs w:val="28"/>
          <w:lang w:val="ru-RU"/>
        </w:rPr>
        <w:t>Трудоустройство выпускников – один из основных показателей качества образования в колледже. Однако не все выпускники трудоустраиваются по профессии в первый год после окончания колледжа - многие продолжают повышать уровень своего образования в ВУЗах, призываются в ряды вооруженных сил РК.</w:t>
      </w:r>
    </w:p>
    <w:p w:rsidR="007C37D0" w:rsidRPr="00EC287D" w:rsidRDefault="007C37D0" w:rsidP="007C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за 2 года  </w:t>
      </w:r>
    </w:p>
    <w:p w:rsidR="007C37D0" w:rsidRPr="00EC287D" w:rsidRDefault="007C37D0" w:rsidP="007C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за 2 </w:t>
      </w:r>
      <w:proofErr w:type="gramStart"/>
      <w:r w:rsidRPr="00EC287D">
        <w:rPr>
          <w:rFonts w:ascii="Times New Roman" w:hAnsi="Times New Roman" w:cs="Times New Roman"/>
          <w:b/>
          <w:bCs/>
          <w:sz w:val="28"/>
          <w:szCs w:val="28"/>
        </w:rPr>
        <w:t>года  в</w:t>
      </w:r>
      <w:proofErr w:type="gramEnd"/>
      <w:r w:rsidRPr="00EC287D">
        <w:rPr>
          <w:rFonts w:ascii="Times New Roman" w:hAnsi="Times New Roman" w:cs="Times New Roman"/>
          <w:b/>
          <w:bCs/>
          <w:sz w:val="28"/>
          <w:szCs w:val="28"/>
        </w:rPr>
        <w:t xml:space="preserve"> разрезе специальности</w:t>
      </w:r>
    </w:p>
    <w:tbl>
      <w:tblPr>
        <w:tblStyle w:val="aa"/>
        <w:tblW w:w="9918" w:type="dxa"/>
        <w:tblLook w:val="0600" w:firstRow="0" w:lastRow="0" w:firstColumn="0" w:lastColumn="0" w:noHBand="1" w:noVBand="1"/>
      </w:tblPr>
      <w:tblGrid>
        <w:gridCol w:w="1824"/>
        <w:gridCol w:w="1179"/>
        <w:gridCol w:w="1302"/>
        <w:gridCol w:w="1835"/>
        <w:gridCol w:w="1244"/>
        <w:gridCol w:w="1237"/>
        <w:gridCol w:w="1835"/>
      </w:tblGrid>
      <w:tr w:rsidR="007C37D0" w:rsidRPr="00EC287D" w:rsidTr="007C37D0">
        <w:trPr>
          <w:trHeight w:val="226"/>
        </w:trPr>
        <w:tc>
          <w:tcPr>
            <w:tcW w:w="1902" w:type="dxa"/>
            <w:vMerge w:val="restart"/>
            <w:hideMark/>
          </w:tcPr>
          <w:p w:rsidR="007C37D0" w:rsidRPr="00EC287D" w:rsidRDefault="007C37D0" w:rsidP="007C3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C37D0" w:rsidRPr="00EC287D" w:rsidRDefault="007C37D0" w:rsidP="007C3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Специальность</w:t>
            </w:r>
          </w:p>
        </w:tc>
        <w:tc>
          <w:tcPr>
            <w:tcW w:w="4493" w:type="dxa"/>
            <w:gridSpan w:val="3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2020-2021 гг.</w:t>
            </w:r>
          </w:p>
        </w:tc>
        <w:tc>
          <w:tcPr>
            <w:tcW w:w="3523" w:type="dxa"/>
            <w:gridSpan w:val="3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2021-2022 гг.</w:t>
            </w:r>
          </w:p>
        </w:tc>
      </w:tr>
      <w:tr w:rsidR="007C37D0" w:rsidRPr="00EC287D" w:rsidTr="007C37D0">
        <w:trPr>
          <w:trHeight w:val="446"/>
        </w:trPr>
        <w:tc>
          <w:tcPr>
            <w:tcW w:w="1902" w:type="dxa"/>
            <w:vMerge/>
            <w:hideMark/>
          </w:tcPr>
          <w:p w:rsidR="007C37D0" w:rsidRPr="00EC287D" w:rsidRDefault="007C37D0" w:rsidP="007C37D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Выпуск</w:t>
            </w:r>
          </w:p>
        </w:tc>
        <w:tc>
          <w:tcPr>
            <w:tcW w:w="1354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Трудо</w:t>
            </w:r>
            <w:proofErr w:type="spellEnd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-устроено</w:t>
            </w:r>
            <w:proofErr w:type="gramEnd"/>
          </w:p>
        </w:tc>
        <w:tc>
          <w:tcPr>
            <w:tcW w:w="1913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Самозанятых</w:t>
            </w:r>
            <w:proofErr w:type="spellEnd"/>
          </w:p>
        </w:tc>
        <w:tc>
          <w:tcPr>
            <w:tcW w:w="1237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Выпуск</w:t>
            </w:r>
          </w:p>
        </w:tc>
        <w:tc>
          <w:tcPr>
            <w:tcW w:w="1231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Трудо</w:t>
            </w:r>
            <w:proofErr w:type="spellEnd"/>
          </w:p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-строено</w:t>
            </w:r>
          </w:p>
        </w:tc>
        <w:tc>
          <w:tcPr>
            <w:tcW w:w="1055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Самозанятых</w:t>
            </w:r>
            <w:proofErr w:type="spellEnd"/>
          </w:p>
        </w:tc>
      </w:tr>
      <w:tr w:rsidR="007C37D0" w:rsidRPr="00EC287D" w:rsidTr="007C37D0">
        <w:trPr>
          <w:trHeight w:val="414"/>
        </w:trPr>
        <w:tc>
          <w:tcPr>
            <w:tcW w:w="1902" w:type="dxa"/>
            <w:hideMark/>
          </w:tcPr>
          <w:p w:rsidR="007C37D0" w:rsidRPr="00EC287D" w:rsidRDefault="007C37D0" w:rsidP="007C37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04140100 Маркетинг (по отраслям)</w:t>
            </w:r>
          </w:p>
        </w:tc>
        <w:tc>
          <w:tcPr>
            <w:tcW w:w="1226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4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3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7D0" w:rsidRPr="00EC287D" w:rsidTr="007C37D0">
        <w:trPr>
          <w:trHeight w:val="306"/>
        </w:trPr>
        <w:tc>
          <w:tcPr>
            <w:tcW w:w="1902" w:type="dxa"/>
            <w:hideMark/>
          </w:tcPr>
          <w:p w:rsidR="007C37D0" w:rsidRPr="00EC287D" w:rsidRDefault="007C37D0" w:rsidP="007C37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6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54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C37D0" w:rsidRPr="00EC287D" w:rsidTr="007C37D0">
        <w:trPr>
          <w:trHeight w:val="398"/>
        </w:trPr>
        <w:tc>
          <w:tcPr>
            <w:tcW w:w="1902" w:type="dxa"/>
            <w:hideMark/>
          </w:tcPr>
          <w:p w:rsidR="007C37D0" w:rsidRPr="00EC287D" w:rsidRDefault="007C37D0" w:rsidP="007C37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% соотношении</w:t>
            </w:r>
          </w:p>
        </w:tc>
        <w:tc>
          <w:tcPr>
            <w:tcW w:w="4493" w:type="dxa"/>
            <w:gridSpan w:val="3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– 100</w:t>
            </w:r>
          </w:p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Трудоустройство+самозанятость-100</w:t>
            </w:r>
          </w:p>
        </w:tc>
        <w:tc>
          <w:tcPr>
            <w:tcW w:w="3523" w:type="dxa"/>
            <w:gridSpan w:val="3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–0</w:t>
            </w:r>
          </w:p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Трудоустройство+самозанятость-0</w:t>
            </w:r>
          </w:p>
        </w:tc>
      </w:tr>
    </w:tbl>
    <w:p w:rsidR="007C37D0" w:rsidRPr="00EC287D" w:rsidRDefault="007C37D0" w:rsidP="007C3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7D0" w:rsidRPr="00EC287D" w:rsidRDefault="007C37D0" w:rsidP="007C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b/>
          <w:bCs/>
          <w:sz w:val="28"/>
          <w:szCs w:val="28"/>
        </w:rPr>
        <w:t xml:space="preserve">Выпуск обучающихся за 2 </w:t>
      </w:r>
      <w:proofErr w:type="gramStart"/>
      <w:r w:rsidRPr="00EC287D">
        <w:rPr>
          <w:rFonts w:ascii="Times New Roman" w:hAnsi="Times New Roman" w:cs="Times New Roman"/>
          <w:b/>
          <w:bCs/>
          <w:sz w:val="28"/>
          <w:szCs w:val="28"/>
        </w:rPr>
        <w:t>года  ,</w:t>
      </w:r>
      <w:proofErr w:type="gramEnd"/>
      <w:r w:rsidRPr="00EC287D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ожидаемый выпуск 2023  год</w:t>
      </w:r>
    </w:p>
    <w:tbl>
      <w:tblPr>
        <w:tblStyle w:val="13"/>
        <w:tblW w:w="10520" w:type="dxa"/>
        <w:tblInd w:w="-113" w:type="dxa"/>
        <w:tblLook w:val="0600" w:firstRow="0" w:lastRow="0" w:firstColumn="0" w:lastColumn="0" w:noHBand="1" w:noVBand="1"/>
      </w:tblPr>
      <w:tblGrid>
        <w:gridCol w:w="1843"/>
        <w:gridCol w:w="1181"/>
        <w:gridCol w:w="1252"/>
        <w:gridCol w:w="1916"/>
        <w:gridCol w:w="18"/>
        <w:gridCol w:w="1147"/>
        <w:gridCol w:w="1160"/>
        <w:gridCol w:w="2042"/>
        <w:gridCol w:w="10"/>
      </w:tblGrid>
      <w:tr w:rsidR="007C37D0" w:rsidRPr="00EC287D" w:rsidTr="007C37D0">
        <w:trPr>
          <w:trHeight w:val="226"/>
        </w:trPr>
        <w:tc>
          <w:tcPr>
            <w:tcW w:w="2293" w:type="dxa"/>
            <w:vMerge w:val="restart"/>
            <w:hideMark/>
          </w:tcPr>
          <w:p w:rsidR="007C37D0" w:rsidRPr="00EC287D" w:rsidRDefault="007C37D0" w:rsidP="007C3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C37D0" w:rsidRPr="00EC287D" w:rsidRDefault="007C37D0" w:rsidP="007C3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Специальность</w:t>
            </w:r>
          </w:p>
        </w:tc>
        <w:tc>
          <w:tcPr>
            <w:tcW w:w="3709" w:type="dxa"/>
            <w:gridSpan w:val="4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2020-2021 гг.</w:t>
            </w:r>
          </w:p>
        </w:tc>
        <w:tc>
          <w:tcPr>
            <w:tcW w:w="4518" w:type="dxa"/>
            <w:gridSpan w:val="4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2021-2022 гг.</w:t>
            </w:r>
          </w:p>
        </w:tc>
      </w:tr>
      <w:tr w:rsidR="007C37D0" w:rsidRPr="00EC287D" w:rsidTr="007C37D0">
        <w:trPr>
          <w:gridAfter w:val="1"/>
          <w:wAfter w:w="10" w:type="dxa"/>
          <w:trHeight w:val="446"/>
        </w:trPr>
        <w:tc>
          <w:tcPr>
            <w:tcW w:w="2293" w:type="dxa"/>
            <w:vMerge/>
            <w:hideMark/>
          </w:tcPr>
          <w:p w:rsidR="007C37D0" w:rsidRPr="00EC287D" w:rsidRDefault="007C37D0" w:rsidP="007C37D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9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Выпуск</w:t>
            </w:r>
          </w:p>
        </w:tc>
        <w:tc>
          <w:tcPr>
            <w:tcW w:w="625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Трудо</w:t>
            </w:r>
            <w:proofErr w:type="spellEnd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-устроено</w:t>
            </w:r>
            <w:proofErr w:type="gramEnd"/>
          </w:p>
        </w:tc>
        <w:tc>
          <w:tcPr>
            <w:tcW w:w="1915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Самозанятых</w:t>
            </w:r>
            <w:proofErr w:type="spellEnd"/>
          </w:p>
        </w:tc>
        <w:tc>
          <w:tcPr>
            <w:tcW w:w="1191" w:type="dxa"/>
            <w:gridSpan w:val="2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Выпуск</w:t>
            </w:r>
          </w:p>
        </w:tc>
        <w:tc>
          <w:tcPr>
            <w:tcW w:w="1194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Трудо</w:t>
            </w:r>
            <w:proofErr w:type="spellEnd"/>
          </w:p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-строено</w:t>
            </w:r>
          </w:p>
        </w:tc>
        <w:tc>
          <w:tcPr>
            <w:tcW w:w="2133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287D">
              <w:rPr>
                <w:rFonts w:ascii="Times New Roman" w:hAnsi="Times New Roman" w:cs="Times New Roman"/>
                <w:b/>
                <w:sz w:val="24"/>
                <w:szCs w:val="28"/>
              </w:rPr>
              <w:t>Самозанятых</w:t>
            </w:r>
            <w:proofErr w:type="spellEnd"/>
          </w:p>
        </w:tc>
      </w:tr>
      <w:tr w:rsidR="007C37D0" w:rsidRPr="00EC287D" w:rsidTr="007C37D0">
        <w:trPr>
          <w:gridAfter w:val="1"/>
          <w:wAfter w:w="10" w:type="dxa"/>
          <w:trHeight w:val="414"/>
        </w:trPr>
        <w:tc>
          <w:tcPr>
            <w:tcW w:w="2293" w:type="dxa"/>
            <w:hideMark/>
          </w:tcPr>
          <w:p w:rsidR="007C37D0" w:rsidRPr="00EC287D" w:rsidRDefault="007C37D0" w:rsidP="007C37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04140100 Маркетинг (по отраслям)</w:t>
            </w:r>
          </w:p>
        </w:tc>
        <w:tc>
          <w:tcPr>
            <w:tcW w:w="1159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5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gridSpan w:val="2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4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7D0" w:rsidRPr="00EC287D" w:rsidTr="007C37D0">
        <w:trPr>
          <w:gridAfter w:val="1"/>
          <w:wAfter w:w="10" w:type="dxa"/>
          <w:trHeight w:val="306"/>
        </w:trPr>
        <w:tc>
          <w:tcPr>
            <w:tcW w:w="2293" w:type="dxa"/>
            <w:hideMark/>
          </w:tcPr>
          <w:p w:rsidR="007C37D0" w:rsidRPr="00EC287D" w:rsidRDefault="007C37D0" w:rsidP="007C37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9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25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gridSpan w:val="2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4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33" w:type="dxa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C37D0" w:rsidRPr="00EC287D" w:rsidTr="007C37D0">
        <w:trPr>
          <w:trHeight w:val="398"/>
        </w:trPr>
        <w:tc>
          <w:tcPr>
            <w:tcW w:w="2293" w:type="dxa"/>
            <w:hideMark/>
          </w:tcPr>
          <w:p w:rsidR="007C37D0" w:rsidRPr="00EC287D" w:rsidRDefault="007C37D0" w:rsidP="007C37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sz w:val="28"/>
                <w:szCs w:val="28"/>
              </w:rPr>
              <w:t>в % соотношении</w:t>
            </w:r>
          </w:p>
        </w:tc>
        <w:tc>
          <w:tcPr>
            <w:tcW w:w="3709" w:type="dxa"/>
            <w:gridSpan w:val="4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– 100</w:t>
            </w:r>
          </w:p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Трудоустройство+самозанятость-100</w:t>
            </w:r>
          </w:p>
        </w:tc>
        <w:tc>
          <w:tcPr>
            <w:tcW w:w="4518" w:type="dxa"/>
            <w:gridSpan w:val="4"/>
          </w:tcPr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–0</w:t>
            </w:r>
          </w:p>
          <w:p w:rsidR="007C37D0" w:rsidRPr="00EC287D" w:rsidRDefault="007C37D0" w:rsidP="007C37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Трудоустройство+самозанятость-0</w:t>
            </w:r>
          </w:p>
        </w:tc>
      </w:tr>
    </w:tbl>
    <w:p w:rsidR="007C37D0" w:rsidRPr="00EC287D" w:rsidRDefault="007C37D0" w:rsidP="007C37D0">
      <w:pPr>
        <w:pStyle w:val="a3"/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</w:p>
    <w:p w:rsidR="007C37D0" w:rsidRPr="00C90320" w:rsidRDefault="007C37D0" w:rsidP="007C37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320">
        <w:rPr>
          <w:rFonts w:ascii="Times New Roman" w:eastAsia="Times New Roman" w:hAnsi="Times New Roman" w:cs="Times New Roman"/>
          <w:sz w:val="28"/>
          <w:szCs w:val="28"/>
        </w:rPr>
        <w:t>(Приложение 8)</w:t>
      </w:r>
    </w:p>
    <w:p w:rsidR="007C37D0" w:rsidRPr="00EC287D" w:rsidRDefault="00BF24B3" w:rsidP="007C37D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E2EFD9" w:themeFill="accent6" w:themeFillTint="33"/>
        </w:rPr>
        <w:t>4.4</w:t>
      </w:r>
      <w:r w:rsidR="007C37D0" w:rsidRPr="00EC287D">
        <w:rPr>
          <w:rFonts w:ascii="Times New Roman" w:eastAsia="Times New Roman" w:hAnsi="Times New Roman" w:cs="Times New Roman"/>
          <w:b/>
          <w:sz w:val="28"/>
          <w:szCs w:val="28"/>
          <w:shd w:val="clear" w:color="auto" w:fill="E2EFD9" w:themeFill="accent6" w:themeFillTint="33"/>
        </w:rPr>
        <w:t xml:space="preserve">  Сведения</w:t>
      </w:r>
      <w:proofErr w:type="gramEnd"/>
      <w:r w:rsidR="007C37D0" w:rsidRPr="00EC287D">
        <w:rPr>
          <w:rFonts w:ascii="Times New Roman" w:eastAsia="Times New Roman" w:hAnsi="Times New Roman" w:cs="Times New Roman"/>
          <w:b/>
          <w:sz w:val="28"/>
          <w:szCs w:val="28"/>
          <w:shd w:val="clear" w:color="auto" w:fill="E2EFD9" w:themeFill="accent6" w:themeFillTint="33"/>
        </w:rPr>
        <w:t xml:space="preserve"> по соблюдению порядка перевода и восстановления обучающихся</w:t>
      </w:r>
    </w:p>
    <w:p w:rsidR="007C37D0" w:rsidRPr="00EC287D" w:rsidRDefault="007C37D0" w:rsidP="007C37D0">
      <w:pPr>
        <w:pStyle w:val="11"/>
        <w:ind w:firstLine="708"/>
        <w:jc w:val="both"/>
        <w:rPr>
          <w:sz w:val="28"/>
          <w:szCs w:val="28"/>
        </w:rPr>
      </w:pPr>
      <w:r w:rsidRPr="00EC287D">
        <w:rPr>
          <w:sz w:val="28"/>
          <w:szCs w:val="28"/>
        </w:rPr>
        <w:t xml:space="preserve">Порядок перевода  и восстановления обучающихся в колледже  осуществляется в соответствии с «Правилами оказания государственных услуг в сфере технического и профессионольного, послесреднего образования, утвержденными приказом Министра образования  и науки  Республоики Казахстан от 20 января 2015 года № 19. </w:t>
      </w:r>
    </w:p>
    <w:p w:rsidR="007C37D0" w:rsidRPr="00EC287D" w:rsidRDefault="007C37D0" w:rsidP="007C37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C287D">
        <w:rPr>
          <w:rFonts w:ascii="Times New Roman" w:hAnsi="Times New Roman" w:cs="Times New Roman"/>
          <w:sz w:val="28"/>
          <w:szCs w:val="28"/>
          <w:lang w:val="kk-KZ" w:eastAsia="ru-RU"/>
        </w:rPr>
        <w:tab/>
        <w:t xml:space="preserve"> При переводе и восстановлении обучающихся  из других учебных заведений определяется академическая разница в дисциплинах рабочих учебных планов, изученных ими за предыдущие академические периоды. Академическая  разница в дисциплинах опрелделяется на основе перечня изученных дисциплин в копии зачетной книжки. </w:t>
      </w:r>
    </w:p>
    <w:p w:rsidR="007C37D0" w:rsidRPr="00EC287D" w:rsidRDefault="007C37D0" w:rsidP="007C37D0">
      <w:pPr>
        <w:pStyle w:val="a5"/>
        <w:ind w:firstLine="708"/>
        <w:jc w:val="both"/>
        <w:rPr>
          <w:rStyle w:val="NoSpacingChar"/>
          <w:rFonts w:eastAsiaTheme="minorHAnsi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В период с 2020 года по </w:t>
      </w:r>
      <w:proofErr w:type="gramStart"/>
      <w:r w:rsidRPr="00EC287D">
        <w:rPr>
          <w:rFonts w:ascii="Times New Roman" w:hAnsi="Times New Roman" w:cs="Times New Roman"/>
          <w:sz w:val="28"/>
          <w:szCs w:val="28"/>
        </w:rPr>
        <w:t xml:space="preserve">2022  </w:t>
      </w:r>
      <w:r w:rsidRPr="00EC28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учебный</w:t>
      </w:r>
      <w:proofErr w:type="gramEnd"/>
      <w:r w:rsidRPr="00EC28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 по специальности «Маркетинг (по отраслям)»</w:t>
      </w:r>
      <w:r w:rsidRPr="00EC287D">
        <w:rPr>
          <w:rFonts w:ascii="Times New Roman" w:hAnsi="Times New Roman" w:cs="Times New Roman"/>
          <w:sz w:val="28"/>
          <w:szCs w:val="28"/>
        </w:rPr>
        <w:t xml:space="preserve"> государственная услуга  </w:t>
      </w:r>
      <w:r w:rsidRPr="00EC287D">
        <w:rPr>
          <w:rStyle w:val="NoSpacingChar"/>
          <w:rFonts w:eastAsiaTheme="minorHAnsi"/>
          <w:sz w:val="28"/>
          <w:szCs w:val="28"/>
        </w:rPr>
        <w:t>«Перевод и восстановление обучающихся по типам организаций образования»  не оказывалась.</w:t>
      </w:r>
    </w:p>
    <w:p w:rsidR="007C37D0" w:rsidRPr="00EC287D" w:rsidRDefault="007C37D0" w:rsidP="007C37D0">
      <w:pPr>
        <w:spacing w:after="0" w:line="240" w:lineRule="auto"/>
        <w:ind w:firstLine="708"/>
        <w:jc w:val="both"/>
        <w:rPr>
          <w:rStyle w:val="NoSpacingChar"/>
          <w:rFonts w:eastAsiaTheme="minorHAnsi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>Предоставление академических отпусков обучающимся осуществляется в соответствии с «</w:t>
      </w:r>
      <w:r w:rsidRPr="00EC287D">
        <w:rPr>
          <w:rStyle w:val="NoSpacingChar"/>
          <w:rFonts w:eastAsiaTheme="minorHAnsi"/>
          <w:sz w:val="28"/>
          <w:szCs w:val="28"/>
        </w:rPr>
        <w:t>Правилами предоставления академических отпусков обучающимися в организациях образования», утвержденными приказом Министра образования и науки Республики Казахстан от 4 декабря 2014 года № 506, согласно Стандарту государственной услуги «Предоставление академических отпусков обучающимся в организациях технического и профессионального, послесреднего образования».</w:t>
      </w:r>
    </w:p>
    <w:p w:rsidR="007C37D0" w:rsidRPr="00EC287D" w:rsidRDefault="007C37D0" w:rsidP="007C37D0">
      <w:pPr>
        <w:pStyle w:val="11"/>
        <w:ind w:firstLine="284"/>
        <w:jc w:val="both"/>
        <w:rPr>
          <w:sz w:val="28"/>
          <w:szCs w:val="28"/>
        </w:rPr>
      </w:pPr>
      <w:r w:rsidRPr="00EC287D">
        <w:rPr>
          <w:sz w:val="28"/>
          <w:szCs w:val="28"/>
        </w:rPr>
        <w:t>В период с 2020 года по 2022 года академический отпуск по специальности «</w:t>
      </w:r>
      <w:r w:rsidRPr="00EC287D">
        <w:rPr>
          <w:sz w:val="28"/>
          <w:szCs w:val="28"/>
          <w:lang w:val="ru-RU"/>
        </w:rPr>
        <w:t>Маркетинг (по отраслям)</w:t>
      </w:r>
      <w:r w:rsidRPr="00EC287D">
        <w:rPr>
          <w:sz w:val="28"/>
          <w:szCs w:val="28"/>
        </w:rPr>
        <w:t>» не предоставлялся.</w:t>
      </w:r>
    </w:p>
    <w:p w:rsidR="007C37D0" w:rsidRPr="007E38D2" w:rsidRDefault="007C37D0" w:rsidP="007C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7D" w:rsidRPr="00CD1D67" w:rsidRDefault="00BF24B3" w:rsidP="00EC287D">
      <w:pPr>
        <w:shd w:val="clear" w:color="auto" w:fill="E2EFD9" w:themeFill="accent6" w:themeFillTint="3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4.5   </w:t>
      </w:r>
      <w:r w:rsidR="00EC287D" w:rsidRPr="00CD1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требований к делению группы на подгруппы</w:t>
      </w:r>
    </w:p>
    <w:p w:rsidR="00EC287D" w:rsidRPr="00CD1D67" w:rsidRDefault="00EC287D" w:rsidP="00EC287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организации и проведения учебных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обучающимися свыше 24 человек соблюдались требования делению групп на подгруппы. </w:t>
      </w:r>
    </w:p>
    <w:p w:rsidR="00EC287D" w:rsidRPr="00CD1D67" w:rsidRDefault="00EC287D" w:rsidP="00EC2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67">
        <w:rPr>
          <w:rFonts w:ascii="Times New Roman" w:hAnsi="Times New Roman" w:cs="Times New Roman"/>
          <w:sz w:val="28"/>
          <w:szCs w:val="28"/>
          <w:lang w:eastAsia="ru-RU"/>
        </w:rPr>
        <w:t>Для оказания помощи и развития индивидуальных способностей, обучающихся предусмотрены консультации и факультативные занятия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87D" w:rsidRPr="00CD1D67" w:rsidRDefault="00EC287D" w:rsidP="00EC2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Разработаны рабочие программы факультативов 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общекультурного и общеразвивающего направления, а так </w:t>
      </w:r>
      <w:proofErr w:type="gramStart"/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 профессиональной</w:t>
      </w:r>
      <w:proofErr w:type="gramEnd"/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направленности. Ведутся электронные   журналы факультативных занятий. 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качества проведения факультативных занятий определяются п</w:t>
      </w:r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осещаемостью занятий, удовлетворенностью обучающихся </w:t>
      </w:r>
      <w:proofErr w:type="gramStart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 факультативных</w:t>
      </w:r>
      <w:proofErr w:type="gramEnd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EC287D" w:rsidRPr="00A03106" w:rsidRDefault="00A03106" w:rsidP="00A03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3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9</w:t>
      </w:r>
      <w:r w:rsidR="00EC287D" w:rsidRPr="00A03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EC287D" w:rsidRPr="00CD1D67" w:rsidRDefault="00EC287D" w:rsidP="00EC2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EC287D" w:rsidRPr="00CD1D67" w:rsidRDefault="00EC287D" w:rsidP="00EC2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консультаций в учебном процессе является одной из форм эффективного взаимодействия преподавателя и студента, направленного на решение учебных задач, преодоление возникающих затруднений в учебной деятельности. Тематика консультаций по общеобразовательным дисциплинам определяется исходя из результатов входного контроля. В процессе консультации совместными усилиями преподавателя и студента детально прорабатываются возникающие проблемные ситуации, осуществляется поиск вариантов для решения поставленных учебных задач. На каждую учебную группу согласно ГОСО </w:t>
      </w:r>
      <w:proofErr w:type="gramStart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 не</w:t>
      </w:r>
      <w:proofErr w:type="gramEnd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часов на учебный год. Ведется бумажный журнал контроля консультаций. </w:t>
      </w:r>
      <w:proofErr w:type="gramStart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 используется</w:t>
      </w:r>
      <w:proofErr w:type="gramEnd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форма организации образовательного процесса преподавателями перед экзаменами, когда обучающиеся перед экзаменом могут уточнить то, что осталось непонятым в изученном материале (в количестве 6 часов перед экзаменом).</w:t>
      </w:r>
    </w:p>
    <w:p w:rsidR="00A03106" w:rsidRPr="00A03106" w:rsidRDefault="00A03106" w:rsidP="00A03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3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9)</w:t>
      </w:r>
    </w:p>
    <w:p w:rsidR="007C37D0" w:rsidRPr="007E38D2" w:rsidRDefault="007C37D0" w:rsidP="00A03106">
      <w:pPr>
        <w:spacing w:after="0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7D0" w:rsidRPr="007E38D2" w:rsidRDefault="007C37D0" w:rsidP="007C37D0">
      <w:pPr>
        <w:pStyle w:val="11"/>
        <w:shd w:val="clear" w:color="auto" w:fill="E2EFD9" w:themeFill="accent6" w:themeFillTint="33"/>
        <w:jc w:val="both"/>
        <w:rPr>
          <w:b/>
          <w:sz w:val="28"/>
          <w:szCs w:val="28"/>
        </w:rPr>
      </w:pPr>
      <w:r w:rsidRPr="00454BCD">
        <w:rPr>
          <w:b/>
          <w:color w:val="000000" w:themeColor="text1"/>
          <w:sz w:val="28"/>
          <w:szCs w:val="28"/>
          <w:lang w:val="ru-RU"/>
        </w:rPr>
        <w:t>5</w:t>
      </w:r>
      <w:r>
        <w:rPr>
          <w:b/>
          <w:color w:val="FF0000"/>
          <w:sz w:val="28"/>
          <w:szCs w:val="28"/>
          <w:lang w:val="ru-RU"/>
        </w:rPr>
        <w:t xml:space="preserve"> </w:t>
      </w:r>
      <w:r w:rsidRPr="007E38D2">
        <w:rPr>
          <w:b/>
          <w:color w:val="FF0000"/>
          <w:sz w:val="28"/>
          <w:szCs w:val="28"/>
          <w:lang w:val="ru-RU"/>
        </w:rPr>
        <w:t xml:space="preserve"> </w:t>
      </w:r>
      <w:r w:rsidRPr="007E38D2">
        <w:rPr>
          <w:b/>
          <w:sz w:val="28"/>
          <w:szCs w:val="28"/>
        </w:rPr>
        <w:t xml:space="preserve"> Учебно-материальные активы</w:t>
      </w: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8D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мощность  ГККП «Аграрно-индустриальный колледж, город Атбасар, Атбасарский район» при управлении образования Акмолинской области имеет необходимые учебно-материальные активы для создания эффективной учебной среды и реализации миссии колледжа, а так же осуществления целей учебного заведения, </w:t>
      </w:r>
      <w:r w:rsidRPr="007E38D2">
        <w:rPr>
          <w:rFonts w:ascii="Times New Roman" w:hAnsi="Times New Roman" w:cs="Times New Roman"/>
          <w:sz w:val="28"/>
          <w:szCs w:val="28"/>
        </w:rPr>
        <w:t>является организацией, обладающей статусом юридического лица, созданной  для осуществления образовательных функций в организационно-правовой форме государственного коммунального казенного предприятия.</w:t>
      </w:r>
      <w:r w:rsidRPr="007E38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Проектная мощность учебного заведения </w:t>
      </w:r>
      <w:r w:rsidRPr="003F6D97">
        <w:rPr>
          <w:rFonts w:ascii="Times New Roman" w:hAnsi="Times New Roman" w:cs="Times New Roman"/>
          <w:sz w:val="28"/>
          <w:szCs w:val="28"/>
        </w:rPr>
        <w:t xml:space="preserve">1056 </w:t>
      </w:r>
      <w:r w:rsidRPr="007E38D2">
        <w:rPr>
          <w:rFonts w:ascii="Times New Roman" w:hAnsi="Times New Roman" w:cs="Times New Roman"/>
          <w:sz w:val="28"/>
          <w:szCs w:val="28"/>
        </w:rPr>
        <w:t xml:space="preserve">ученических </w:t>
      </w:r>
      <w:proofErr w:type="gramStart"/>
      <w:r w:rsidRPr="007E38D2">
        <w:rPr>
          <w:rFonts w:ascii="Times New Roman" w:hAnsi="Times New Roman" w:cs="Times New Roman"/>
          <w:sz w:val="28"/>
          <w:szCs w:val="28"/>
        </w:rPr>
        <w:t>мест(</w:t>
      </w:r>
      <w:proofErr w:type="gramEnd"/>
      <w:r w:rsidRPr="007E38D2">
        <w:rPr>
          <w:rFonts w:ascii="Times New Roman" w:hAnsi="Times New Roman" w:cs="Times New Roman"/>
          <w:sz w:val="28"/>
          <w:szCs w:val="28"/>
        </w:rPr>
        <w:t xml:space="preserve">корпус №1- 756, 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 xml:space="preserve"> № 2 - 300)</w:t>
      </w: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7D0" w:rsidRPr="007E38D2" w:rsidRDefault="007C37D0" w:rsidP="007C37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7D0" w:rsidRPr="007E38D2" w:rsidRDefault="007C37D0" w:rsidP="007C37D0">
      <w:pPr>
        <w:pStyle w:val="a5"/>
        <w:shd w:val="clear" w:color="auto" w:fill="E2EFD9" w:themeFill="accent6" w:themeFillTint="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7E3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38D2">
        <w:rPr>
          <w:rFonts w:ascii="Times New Roman" w:hAnsi="Times New Roman" w:cs="Times New Roman"/>
          <w:b/>
          <w:sz w:val="28"/>
          <w:szCs w:val="28"/>
        </w:rPr>
        <w:t>Сведения  о</w:t>
      </w:r>
      <w:proofErr w:type="gramEnd"/>
      <w:r w:rsidRPr="007E38D2">
        <w:rPr>
          <w:rFonts w:ascii="Times New Roman" w:hAnsi="Times New Roman" w:cs="Times New Roman"/>
          <w:b/>
          <w:sz w:val="28"/>
          <w:szCs w:val="28"/>
        </w:rPr>
        <w:t xml:space="preserve"> наличии собственных либо принадлежащих на праве хозяйственного ведения материальных активов</w:t>
      </w:r>
    </w:p>
    <w:p w:rsidR="007C37D0" w:rsidRPr="007E38D2" w:rsidRDefault="007C37D0" w:rsidP="007C37D0">
      <w:pPr>
        <w:pStyle w:val="a5"/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7E38D2">
        <w:rPr>
          <w:rFonts w:ascii="Times New Roman" w:hAnsi="Times New Roman" w:cs="Times New Roman"/>
          <w:b/>
          <w:sz w:val="28"/>
          <w:szCs w:val="28"/>
        </w:rPr>
        <w:t>Сведения об оснащенности оборудованием и мебелью</w:t>
      </w:r>
    </w:p>
    <w:p w:rsidR="007C37D0" w:rsidRPr="007E38D2" w:rsidRDefault="007C37D0" w:rsidP="007C37D0">
      <w:pPr>
        <w:pStyle w:val="11"/>
        <w:ind w:firstLine="720"/>
        <w:jc w:val="both"/>
        <w:rPr>
          <w:b/>
          <w:sz w:val="28"/>
          <w:szCs w:val="28"/>
          <w:lang w:val="ru-RU"/>
        </w:rPr>
      </w:pPr>
    </w:p>
    <w:p w:rsidR="007C37D0" w:rsidRPr="007E38D2" w:rsidRDefault="007C37D0" w:rsidP="007C37D0">
      <w:pPr>
        <w:pStyle w:val="11"/>
        <w:ind w:firstLine="720"/>
        <w:jc w:val="both"/>
        <w:rPr>
          <w:rFonts w:eastAsiaTheme="minorHAnsi"/>
          <w:i/>
          <w:sz w:val="28"/>
          <w:szCs w:val="28"/>
        </w:rPr>
      </w:pPr>
      <w:r w:rsidRPr="007E38D2">
        <w:rPr>
          <w:sz w:val="28"/>
          <w:szCs w:val="28"/>
        </w:rPr>
        <w:t>На территории колледжа расположены два учебных корпуса, занятыми под образовательный процесс, общая площадь которых составляет 20356,9 м</w:t>
      </w:r>
      <w:r w:rsidRPr="007E38D2">
        <w:rPr>
          <w:sz w:val="28"/>
          <w:szCs w:val="28"/>
          <w:vertAlign w:val="superscript"/>
        </w:rPr>
        <w:t>2</w:t>
      </w:r>
      <w:r w:rsidRPr="007E38D2">
        <w:rPr>
          <w:sz w:val="28"/>
          <w:szCs w:val="28"/>
        </w:rPr>
        <w:t xml:space="preserve">. </w:t>
      </w:r>
    </w:p>
    <w:p w:rsidR="007C37D0" w:rsidRPr="007E38D2" w:rsidRDefault="007C37D0" w:rsidP="007C37D0">
      <w:pPr>
        <w:pStyle w:val="11"/>
        <w:jc w:val="both"/>
        <w:rPr>
          <w:sz w:val="28"/>
          <w:szCs w:val="28"/>
        </w:rPr>
      </w:pPr>
      <w:r w:rsidRPr="007E38D2">
        <w:rPr>
          <w:sz w:val="28"/>
          <w:szCs w:val="28"/>
        </w:rPr>
        <w:t xml:space="preserve">В учебном корпусе, лабораториях, мастерских, общественно-бытовом корпусе, общежитиях и на прилегающих территориях ведётся система цифрового охранного </w:t>
      </w:r>
      <w:r w:rsidRPr="007E38D2">
        <w:rPr>
          <w:sz w:val="28"/>
          <w:szCs w:val="28"/>
        </w:rPr>
        <w:lastRenderedPageBreak/>
        <w:t xml:space="preserve">видеонаблюдения. Всего установлено 70 </w:t>
      </w:r>
      <w:r w:rsidRPr="007E38D2">
        <w:rPr>
          <w:sz w:val="28"/>
          <w:szCs w:val="28"/>
          <w:lang w:val="en-US"/>
        </w:rPr>
        <w:t>IP</w:t>
      </w:r>
      <w:r w:rsidRPr="007E38D2">
        <w:rPr>
          <w:sz w:val="28"/>
          <w:szCs w:val="28"/>
        </w:rPr>
        <w:t xml:space="preserve"> камер, 2-х 16-ти канальных сетевых видеорегистраторов, хранящей запись с камер видеонаблюдения в течение 3-х недель. </w:t>
      </w:r>
    </w:p>
    <w:p w:rsidR="007C37D0" w:rsidRPr="007E38D2" w:rsidRDefault="007C37D0" w:rsidP="007C37D0">
      <w:pPr>
        <w:pStyle w:val="11"/>
        <w:ind w:firstLine="708"/>
        <w:jc w:val="both"/>
        <w:rPr>
          <w:sz w:val="28"/>
          <w:szCs w:val="28"/>
        </w:rPr>
      </w:pPr>
      <w:r w:rsidRPr="007E38D2">
        <w:rPr>
          <w:sz w:val="28"/>
          <w:szCs w:val="28"/>
        </w:rPr>
        <w:t>Безбарьерный доступ для лиц с ООП в учебном заведение обеспечивается следующим образом:</w:t>
      </w:r>
    </w:p>
    <w:p w:rsidR="007C37D0" w:rsidRPr="007E38D2" w:rsidRDefault="007C37D0" w:rsidP="00D33BCB">
      <w:pPr>
        <w:pStyle w:val="11"/>
        <w:numPr>
          <w:ilvl w:val="0"/>
          <w:numId w:val="13"/>
        </w:numPr>
        <w:jc w:val="both"/>
        <w:rPr>
          <w:sz w:val="28"/>
          <w:szCs w:val="28"/>
        </w:rPr>
      </w:pPr>
      <w:r w:rsidRPr="007E38D2">
        <w:rPr>
          <w:bCs/>
          <w:sz w:val="28"/>
          <w:szCs w:val="28"/>
        </w:rPr>
        <w:t>вход в помещение:</w:t>
      </w:r>
      <w:r w:rsidRPr="007E38D2">
        <w:rPr>
          <w:b/>
          <w:bCs/>
          <w:sz w:val="28"/>
          <w:szCs w:val="28"/>
        </w:rPr>
        <w:t xml:space="preserve"> </w:t>
      </w:r>
      <w:r w:rsidRPr="007E38D2">
        <w:rPr>
          <w:sz w:val="28"/>
          <w:szCs w:val="28"/>
        </w:rPr>
        <w:t>наличие пандусов, поручней с двух сторон, не скользкого покрытия на крыльце и входной площадке, знака доступности учебного заведения, контрастная окраска первой и последней ступеней на лестнице, кнопки вызова.</w:t>
      </w:r>
    </w:p>
    <w:p w:rsidR="007C37D0" w:rsidRPr="007E38D2" w:rsidRDefault="007C37D0" w:rsidP="00D33BCB">
      <w:pPr>
        <w:pStyle w:val="11"/>
        <w:numPr>
          <w:ilvl w:val="0"/>
          <w:numId w:val="13"/>
        </w:numPr>
        <w:jc w:val="both"/>
        <w:rPr>
          <w:sz w:val="28"/>
          <w:szCs w:val="28"/>
        </w:rPr>
      </w:pPr>
      <w:r w:rsidRPr="007E38D2">
        <w:rPr>
          <w:bCs/>
          <w:sz w:val="28"/>
          <w:szCs w:val="28"/>
          <w:shd w:val="clear" w:color="auto" w:fill="FFFFFF"/>
        </w:rPr>
        <w:t>пути движения в помещении:</w:t>
      </w:r>
      <w:r w:rsidRPr="007E38D2">
        <w:rPr>
          <w:b/>
          <w:bCs/>
          <w:sz w:val="28"/>
          <w:szCs w:val="28"/>
          <w:shd w:val="clear" w:color="auto" w:fill="FFFFFF"/>
        </w:rPr>
        <w:t xml:space="preserve"> </w:t>
      </w:r>
      <w:r w:rsidRPr="007E38D2">
        <w:rPr>
          <w:sz w:val="28"/>
          <w:szCs w:val="28"/>
        </w:rPr>
        <w:t>оборудованы места для отдыха и ожидания, имеется расширение дверных проёмов в кабинеты, аудитории, библиотеку, другие помещения, рельефные полосы внизу и вверху лестничных маршей.</w:t>
      </w:r>
    </w:p>
    <w:p w:rsidR="007C37D0" w:rsidRPr="007E38D2" w:rsidRDefault="007C37D0" w:rsidP="00D33BCB">
      <w:pPr>
        <w:pStyle w:val="11"/>
        <w:numPr>
          <w:ilvl w:val="0"/>
          <w:numId w:val="13"/>
        </w:numPr>
        <w:jc w:val="both"/>
        <w:rPr>
          <w:sz w:val="28"/>
          <w:szCs w:val="28"/>
        </w:rPr>
      </w:pPr>
      <w:r w:rsidRPr="007E38D2">
        <w:rPr>
          <w:bCs/>
          <w:sz w:val="28"/>
          <w:szCs w:val="28"/>
        </w:rPr>
        <w:t>средства информации и телекоммуникации:</w:t>
      </w:r>
      <w:r w:rsidRPr="007E38D2">
        <w:rPr>
          <w:b/>
          <w:bCs/>
          <w:sz w:val="28"/>
          <w:szCs w:val="28"/>
        </w:rPr>
        <w:t xml:space="preserve"> </w:t>
      </w:r>
      <w:r w:rsidRPr="007E38D2">
        <w:rPr>
          <w:sz w:val="28"/>
          <w:szCs w:val="28"/>
        </w:rPr>
        <w:t xml:space="preserve">наличие необходимых надписей, </w:t>
      </w:r>
      <w:r w:rsidRPr="007E38D2">
        <w:rPr>
          <w:sz w:val="28"/>
          <w:szCs w:val="28"/>
          <w:shd w:val="clear" w:color="auto" w:fill="FFFFFF"/>
        </w:rPr>
        <w:t xml:space="preserve">наличие световых маячков, </w:t>
      </w:r>
      <w:r w:rsidRPr="007E38D2">
        <w:rPr>
          <w:sz w:val="28"/>
          <w:szCs w:val="28"/>
        </w:rPr>
        <w:t>маркировка помещений со стороны ручки двери.</w:t>
      </w:r>
    </w:p>
    <w:p w:rsidR="007C37D0" w:rsidRPr="007E38D2" w:rsidRDefault="007C37D0" w:rsidP="00D33BCB">
      <w:pPr>
        <w:pStyle w:val="11"/>
        <w:numPr>
          <w:ilvl w:val="0"/>
          <w:numId w:val="13"/>
        </w:numPr>
        <w:jc w:val="both"/>
        <w:rPr>
          <w:sz w:val="28"/>
          <w:szCs w:val="28"/>
          <w:shd w:val="clear" w:color="auto" w:fill="FFFFFF"/>
        </w:rPr>
      </w:pPr>
      <w:r w:rsidRPr="007E38D2">
        <w:rPr>
          <w:sz w:val="28"/>
          <w:szCs w:val="28"/>
        </w:rPr>
        <w:t xml:space="preserve">адаптированный санитарный узел – поручень П-образный, поручень откидной, поручень для раковины, </w:t>
      </w:r>
      <w:r w:rsidRPr="007E38D2">
        <w:rPr>
          <w:sz w:val="28"/>
          <w:szCs w:val="28"/>
          <w:shd w:val="clear" w:color="auto" w:fill="FFFFFF"/>
        </w:rPr>
        <w:t>знак доступности кабины.</w:t>
      </w:r>
    </w:p>
    <w:p w:rsidR="007C37D0" w:rsidRPr="007E38D2" w:rsidRDefault="007C37D0" w:rsidP="007C37D0">
      <w:pPr>
        <w:pStyle w:val="11"/>
        <w:ind w:firstLine="708"/>
        <w:jc w:val="both"/>
        <w:rPr>
          <w:sz w:val="28"/>
          <w:szCs w:val="28"/>
        </w:rPr>
      </w:pPr>
      <w:r w:rsidRPr="007E38D2">
        <w:rPr>
          <w:sz w:val="28"/>
          <w:szCs w:val="28"/>
        </w:rPr>
        <w:t>В двух учебных корпусах имеется собственные столовые, каждая из которая имеет обеденный зал на 120 посадочных мест (норматив 0,8 м</w:t>
      </w:r>
      <w:r w:rsidRPr="007E38D2">
        <w:rPr>
          <w:sz w:val="28"/>
          <w:szCs w:val="28"/>
          <w:vertAlign w:val="superscript"/>
        </w:rPr>
        <w:t xml:space="preserve">2 </w:t>
      </w:r>
      <w:r w:rsidRPr="007E38D2">
        <w:rPr>
          <w:sz w:val="28"/>
          <w:szCs w:val="28"/>
        </w:rPr>
        <w:t xml:space="preserve">на одно место соблюдается) (Приложение 14). Технологическое оборудование для приготовления пищи имеется в необходимом объеме и находится в рабочем состоянии. Столовые колледжа соответствует санитарным правилам «Санитарно-эпидемиологические требования к объектам общественного питания», утверждённым постановлением Правительства РК от </w:t>
      </w:r>
      <w:r w:rsidRPr="007E38D2">
        <w:rPr>
          <w:color w:val="000000"/>
          <w:spacing w:val="2"/>
          <w:sz w:val="28"/>
          <w:szCs w:val="28"/>
          <w:shd w:val="clear" w:color="auto" w:fill="FFFFFF"/>
        </w:rPr>
        <w:t>17 февраля 2017 года № 71</w:t>
      </w:r>
      <w:r w:rsidRPr="007E38D2">
        <w:rPr>
          <w:sz w:val="28"/>
          <w:szCs w:val="28"/>
        </w:rPr>
        <w:t xml:space="preserve">, «Санитарно-эпидемиологические требования к объектам воспитания и образования детей и подростков», утверждённым постановлением Правительства РК от </w:t>
      </w:r>
      <w:r w:rsidRPr="007E38D2">
        <w:rPr>
          <w:color w:val="000000"/>
          <w:spacing w:val="2"/>
          <w:sz w:val="28"/>
          <w:szCs w:val="28"/>
          <w:shd w:val="clear" w:color="auto" w:fill="FFFFFF"/>
        </w:rPr>
        <w:t xml:space="preserve">17 февраля 2017 года № 71, </w:t>
      </w:r>
      <w:r w:rsidRPr="007E38D2">
        <w:rPr>
          <w:sz w:val="28"/>
          <w:szCs w:val="28"/>
        </w:rPr>
        <w:t xml:space="preserve">соответствие подтверждено Санитарно-эпидемиологическим заключением № 7 от 09.02.2015 г. Персонал столовой – штатные работники: заведующая столовой – 1, 5 повара, 2 кухонный рабочий. </w:t>
      </w:r>
    </w:p>
    <w:p w:rsidR="007C37D0" w:rsidRPr="007E38D2" w:rsidRDefault="007C37D0" w:rsidP="007C37D0">
      <w:pPr>
        <w:pStyle w:val="11"/>
        <w:ind w:firstLine="708"/>
        <w:jc w:val="both"/>
        <w:rPr>
          <w:i/>
          <w:sz w:val="28"/>
          <w:szCs w:val="28"/>
          <w:lang w:val="ru-RU"/>
        </w:rPr>
      </w:pPr>
      <w:r w:rsidRPr="007E38D2">
        <w:rPr>
          <w:sz w:val="28"/>
          <w:szCs w:val="28"/>
        </w:rPr>
        <w:t>Имеется медицинский пункт общей площадью 32 м</w:t>
      </w:r>
      <w:r w:rsidRPr="007E38D2">
        <w:rPr>
          <w:sz w:val="28"/>
          <w:szCs w:val="28"/>
          <w:vertAlign w:val="superscript"/>
        </w:rPr>
        <w:t>2</w:t>
      </w:r>
      <w:r w:rsidRPr="007E38D2">
        <w:rPr>
          <w:sz w:val="28"/>
          <w:szCs w:val="28"/>
        </w:rPr>
        <w:t xml:space="preserve">, действует на основании Государственной лицензии № </w:t>
      </w:r>
      <w:r w:rsidRPr="007E38D2">
        <w:rPr>
          <w:rFonts w:eastAsiaTheme="minorHAnsi"/>
          <w:sz w:val="28"/>
          <w:szCs w:val="28"/>
        </w:rPr>
        <w:t>19000934 от 18.01.2019 года.</w:t>
      </w:r>
      <w:r w:rsidRPr="007E38D2">
        <w:rPr>
          <w:sz w:val="28"/>
          <w:szCs w:val="28"/>
        </w:rPr>
        <w:t xml:space="preserve"> Лицензируемые виды деятельности: первичная медико-санитарная деятельность, доврачебная помощь </w:t>
      </w:r>
      <w:r w:rsidRPr="007E38D2">
        <w:rPr>
          <w:i/>
          <w:sz w:val="28"/>
          <w:szCs w:val="28"/>
        </w:rPr>
        <w:t>.</w:t>
      </w:r>
      <w:r w:rsidRPr="007E38D2">
        <w:rPr>
          <w:i/>
          <w:sz w:val="28"/>
          <w:szCs w:val="28"/>
          <w:lang w:val="ru-RU"/>
        </w:rPr>
        <w:t xml:space="preserve"> </w:t>
      </w:r>
    </w:p>
    <w:p w:rsidR="007C37D0" w:rsidRPr="00A03106" w:rsidRDefault="007C37D0" w:rsidP="00A03106">
      <w:pPr>
        <w:pStyle w:val="11"/>
        <w:ind w:firstLine="708"/>
        <w:jc w:val="right"/>
        <w:rPr>
          <w:sz w:val="28"/>
          <w:szCs w:val="28"/>
        </w:rPr>
      </w:pPr>
      <w:r w:rsidRPr="00A03106">
        <w:rPr>
          <w:sz w:val="28"/>
          <w:szCs w:val="28"/>
        </w:rPr>
        <w:t>( Приложение 1</w:t>
      </w:r>
      <w:r w:rsidR="00A03106" w:rsidRPr="00A03106">
        <w:rPr>
          <w:sz w:val="28"/>
          <w:szCs w:val="28"/>
          <w:lang w:val="ru-RU"/>
        </w:rPr>
        <w:t>0</w:t>
      </w:r>
      <w:r w:rsidRPr="00A03106">
        <w:rPr>
          <w:sz w:val="28"/>
          <w:szCs w:val="28"/>
        </w:rPr>
        <w:t>)</w:t>
      </w:r>
    </w:p>
    <w:p w:rsidR="007C37D0" w:rsidRPr="007E38D2" w:rsidRDefault="007C37D0" w:rsidP="007C37D0">
      <w:pPr>
        <w:pStyle w:val="11"/>
        <w:ind w:firstLine="708"/>
        <w:jc w:val="both"/>
        <w:rPr>
          <w:sz w:val="28"/>
          <w:szCs w:val="28"/>
        </w:rPr>
      </w:pPr>
      <w:r w:rsidRPr="007E38D2">
        <w:rPr>
          <w:sz w:val="28"/>
          <w:szCs w:val="28"/>
        </w:rPr>
        <w:t>Имеются общежитие на 240 мест для проживания  сельских и иногородних студентов, нормы проживания соответствуют требованиям. На сегодня удовлетворенность в местах в общежитии составляет 100%.</w:t>
      </w:r>
    </w:p>
    <w:p w:rsidR="007C37D0" w:rsidRPr="007E38D2" w:rsidRDefault="007C37D0" w:rsidP="007C37D0">
      <w:pPr>
        <w:pStyle w:val="11"/>
        <w:ind w:firstLine="284"/>
        <w:jc w:val="both"/>
        <w:rPr>
          <w:sz w:val="28"/>
          <w:szCs w:val="28"/>
        </w:rPr>
      </w:pPr>
      <w:r w:rsidRPr="007E38D2">
        <w:rPr>
          <w:sz w:val="28"/>
          <w:szCs w:val="28"/>
        </w:rPr>
        <w:t>Для организации учебного процесса в учебном заведении используются:</w:t>
      </w:r>
    </w:p>
    <w:p w:rsidR="007C37D0" w:rsidRPr="007E38D2" w:rsidRDefault="007C37D0" w:rsidP="00D33BCB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7E38D2">
        <w:rPr>
          <w:sz w:val="28"/>
          <w:szCs w:val="28"/>
        </w:rPr>
        <w:t>43 кабинета общеобразовательных дисциплин, в том числе 22 кабинета оснащены современным оборудованием;</w:t>
      </w:r>
    </w:p>
    <w:p w:rsidR="007C37D0" w:rsidRPr="007E38D2" w:rsidRDefault="007C37D0" w:rsidP="00D33BCB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7E38D2">
        <w:rPr>
          <w:sz w:val="28"/>
          <w:szCs w:val="28"/>
        </w:rPr>
        <w:t>19 кабинет общепрофессиональных и специальных дисциплин, 10 из них оснащены современным оборудованием.</w:t>
      </w:r>
    </w:p>
    <w:p w:rsidR="007C37D0" w:rsidRPr="007E38D2" w:rsidRDefault="007C37D0" w:rsidP="007C37D0">
      <w:pPr>
        <w:pStyle w:val="11"/>
        <w:ind w:left="644"/>
        <w:jc w:val="both"/>
        <w:rPr>
          <w:sz w:val="28"/>
          <w:szCs w:val="28"/>
        </w:rPr>
      </w:pPr>
      <w:r w:rsidRPr="007E38D2">
        <w:rPr>
          <w:sz w:val="28"/>
          <w:szCs w:val="28"/>
        </w:rPr>
        <w:t xml:space="preserve">Для проведения учебных практик и производственного обучения имеется: </w:t>
      </w:r>
    </w:p>
    <w:p w:rsidR="007C37D0" w:rsidRPr="007E38D2" w:rsidRDefault="007C37D0" w:rsidP="00D33BCB">
      <w:pPr>
        <w:pStyle w:val="11"/>
        <w:numPr>
          <w:ilvl w:val="0"/>
          <w:numId w:val="12"/>
        </w:numPr>
        <w:jc w:val="both"/>
        <w:rPr>
          <w:sz w:val="28"/>
          <w:szCs w:val="28"/>
        </w:rPr>
      </w:pPr>
      <w:r w:rsidRPr="007E38D2">
        <w:rPr>
          <w:sz w:val="28"/>
          <w:szCs w:val="28"/>
        </w:rPr>
        <w:t>15 мастерских, в том числе 5 мастерских оснащены современным оборудованием и 4 мастерские оснащены согласно проекта Жас Маман в 2021 году;</w:t>
      </w:r>
    </w:p>
    <w:p w:rsidR="007C37D0" w:rsidRPr="007E38D2" w:rsidRDefault="007C37D0" w:rsidP="00D33BCB">
      <w:pPr>
        <w:pStyle w:val="11"/>
        <w:numPr>
          <w:ilvl w:val="0"/>
          <w:numId w:val="12"/>
        </w:numPr>
        <w:jc w:val="both"/>
        <w:rPr>
          <w:sz w:val="28"/>
          <w:szCs w:val="28"/>
        </w:rPr>
      </w:pPr>
      <w:r w:rsidRPr="007E38D2">
        <w:rPr>
          <w:sz w:val="28"/>
          <w:szCs w:val="28"/>
        </w:rPr>
        <w:t>10 лабораторий из них 6 оснащены современным оборудованием и 2 лаборатории оснащены в рамках проекта Жас Маман в 2021 году.</w:t>
      </w:r>
    </w:p>
    <w:p w:rsidR="007C37D0" w:rsidRPr="007E38D2" w:rsidRDefault="007C37D0" w:rsidP="007C37D0">
      <w:pPr>
        <w:pStyle w:val="11"/>
        <w:ind w:firstLine="284"/>
        <w:jc w:val="both"/>
        <w:rPr>
          <w:sz w:val="28"/>
          <w:szCs w:val="28"/>
        </w:rPr>
      </w:pPr>
      <w:r w:rsidRPr="007E38D2">
        <w:rPr>
          <w:sz w:val="28"/>
          <w:szCs w:val="28"/>
        </w:rPr>
        <w:t xml:space="preserve"> </w:t>
      </w:r>
    </w:p>
    <w:p w:rsidR="007C37D0" w:rsidRPr="00206528" w:rsidRDefault="007C37D0" w:rsidP="00D33BCB">
      <w:pPr>
        <w:pStyle w:val="a3"/>
        <w:numPr>
          <w:ilvl w:val="0"/>
          <w:numId w:val="10"/>
        </w:numPr>
        <w:rPr>
          <w:rFonts w:eastAsia="Calibri"/>
          <w:sz w:val="28"/>
          <w:szCs w:val="28"/>
          <w:lang w:val="ru-RU"/>
        </w:rPr>
      </w:pPr>
      <w:r w:rsidRPr="00206528">
        <w:rPr>
          <w:rFonts w:eastAsia="Calibri"/>
          <w:sz w:val="28"/>
          <w:szCs w:val="28"/>
          <w:lang w:val="ru-RU"/>
        </w:rPr>
        <w:lastRenderedPageBreak/>
        <w:t xml:space="preserve">В учебном корпусе на 656 учебных мест имеется спортивный зал, тренажерный зал, актовый зал, библиотека. Все кабинеты оборудованы мебелью, досками, имеются 6 интерактивных досок и 5 мультимедийных подиумов. </w:t>
      </w:r>
    </w:p>
    <w:p w:rsidR="007C37D0" w:rsidRPr="00206528" w:rsidRDefault="007C37D0" w:rsidP="00D33BCB">
      <w:pPr>
        <w:pStyle w:val="a3"/>
        <w:numPr>
          <w:ilvl w:val="0"/>
          <w:numId w:val="10"/>
        </w:numPr>
        <w:rPr>
          <w:rFonts w:eastAsia="Calibri"/>
          <w:sz w:val="28"/>
          <w:szCs w:val="28"/>
          <w:lang w:val="ru-RU"/>
        </w:rPr>
      </w:pPr>
      <w:r w:rsidRPr="00206528">
        <w:rPr>
          <w:rFonts w:eastAsia="Calibri"/>
          <w:sz w:val="28"/>
          <w:szCs w:val="28"/>
          <w:lang w:val="ru-RU"/>
        </w:rPr>
        <w:t xml:space="preserve">В учебном корпусе на 300 учебных мест имеется приспособленный спортивный зал, приспособленный тренажерный зал, актовый зал, библиотека. Все кабинеты оборудованы мебелью, досками, имеются 5 интерактивных досок и 1 мультимедийный подиум. </w:t>
      </w:r>
    </w:p>
    <w:p w:rsidR="007C37D0" w:rsidRPr="007E38D2" w:rsidRDefault="007C37D0" w:rsidP="007C37D0">
      <w:pPr>
        <w:pStyle w:val="11"/>
        <w:ind w:firstLine="851"/>
        <w:jc w:val="both"/>
        <w:rPr>
          <w:sz w:val="28"/>
          <w:szCs w:val="28"/>
        </w:rPr>
      </w:pPr>
      <w:r w:rsidRPr="007E38D2">
        <w:rPr>
          <w:sz w:val="28"/>
          <w:szCs w:val="28"/>
        </w:rPr>
        <w:t xml:space="preserve">Для проведения учебных практик и производственного обучения </w:t>
      </w:r>
      <w:r w:rsidRPr="007E38D2">
        <w:rPr>
          <w:sz w:val="28"/>
          <w:szCs w:val="28"/>
          <w:lang w:val="ru-RU"/>
        </w:rPr>
        <w:t xml:space="preserve"> по специальности «Маркетинг (по отраслям)» </w:t>
      </w:r>
      <w:r w:rsidRPr="007E38D2">
        <w:rPr>
          <w:sz w:val="28"/>
          <w:szCs w:val="28"/>
        </w:rPr>
        <w:t>имеются:</w:t>
      </w:r>
    </w:p>
    <w:p w:rsidR="007C37D0" w:rsidRPr="007E38D2" w:rsidRDefault="007C37D0" w:rsidP="007C37D0">
      <w:pPr>
        <w:pStyle w:val="11"/>
        <w:ind w:firstLine="851"/>
        <w:jc w:val="both"/>
        <w:rPr>
          <w:sz w:val="28"/>
          <w:szCs w:val="28"/>
          <w:lang w:val="ru-RU"/>
        </w:rPr>
      </w:pPr>
      <w:r w:rsidRPr="007E38D2">
        <w:rPr>
          <w:sz w:val="28"/>
          <w:szCs w:val="28"/>
          <w:lang w:val="ru-RU"/>
        </w:rPr>
        <w:t xml:space="preserve">- лаборатория «Маркетинг (по отраслям)», общая площадь – 29,1 </w:t>
      </w:r>
      <w:proofErr w:type="spellStart"/>
      <w:r w:rsidRPr="007E38D2">
        <w:rPr>
          <w:sz w:val="28"/>
          <w:szCs w:val="28"/>
          <w:lang w:val="ru-RU"/>
        </w:rPr>
        <w:t>кв.м</w:t>
      </w:r>
      <w:proofErr w:type="spellEnd"/>
      <w:r w:rsidRPr="007E38D2">
        <w:rPr>
          <w:sz w:val="28"/>
          <w:szCs w:val="28"/>
        </w:rPr>
        <w:t xml:space="preserve"> </w:t>
      </w:r>
    </w:p>
    <w:p w:rsidR="007C37D0" w:rsidRPr="007E38D2" w:rsidRDefault="007C37D0" w:rsidP="007C37D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7E38D2">
        <w:rPr>
          <w:rFonts w:ascii="Times New Roman" w:hAnsi="Times New Roman" w:cs="Times New Roman"/>
          <w:b/>
          <w:i/>
          <w:sz w:val="28"/>
          <w:szCs w:val="24"/>
          <w:lang w:val="kk-KZ"/>
        </w:rPr>
        <w:t>Технические средства обучения учебной лаборатории</w:t>
      </w:r>
    </w:p>
    <w:p w:rsidR="007C37D0" w:rsidRPr="007E38D2" w:rsidRDefault="007C37D0" w:rsidP="007C37D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Layout w:type="fixed"/>
        <w:tblLook w:val="04A0" w:firstRow="1" w:lastRow="0" w:firstColumn="1" w:lastColumn="0" w:noHBand="0" w:noVBand="1"/>
      </w:tblPr>
      <w:tblGrid>
        <w:gridCol w:w="9221"/>
      </w:tblGrid>
      <w:tr w:rsidR="007C37D0" w:rsidRPr="007E38D2" w:rsidTr="007C37D0">
        <w:trPr>
          <w:trHeight w:val="276"/>
        </w:trPr>
        <w:tc>
          <w:tcPr>
            <w:tcW w:w="9221" w:type="dxa"/>
            <w:vMerge w:val="restart"/>
            <w:shd w:val="clear" w:color="auto" w:fill="auto"/>
          </w:tcPr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 xml:space="preserve">Стеллаж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пристенный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4"/>
              </w:rPr>
              <w:t xml:space="preserve"> -2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Стеллаж-витрина - 2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Прилавок-витрина -2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Прилавок глухой -1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Весы электронные торговые (15кг) -1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Весы электронные торговые платформенные (15кг) -1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Весы напольные товарные рычажные -1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Калькулятор -10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 xml:space="preserve">ККМ ПОРТ </w:t>
            </w:r>
            <w:r w:rsidRPr="007E38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DP</w:t>
            </w: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-50</w:t>
            </w:r>
            <w:r w:rsidRPr="007E38D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ФК</w:t>
            </w:r>
            <w:r w:rsidRPr="007E38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</w:t>
            </w: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 xml:space="preserve"> -1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 xml:space="preserve">ККМ 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Миника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4"/>
              </w:rPr>
              <w:t xml:space="preserve"> 1102МК-Ф -1</w:t>
            </w:r>
          </w:p>
          <w:p w:rsidR="007C37D0" w:rsidRPr="00206528" w:rsidRDefault="007C37D0" w:rsidP="00D33BCB">
            <w:pPr>
              <w:pStyle w:val="a3"/>
              <w:numPr>
                <w:ilvl w:val="0"/>
                <w:numId w:val="8"/>
              </w:numPr>
              <w:rPr>
                <w:bCs/>
                <w:sz w:val="28"/>
                <w:lang w:val="ru-RU"/>
              </w:rPr>
            </w:pPr>
            <w:r w:rsidRPr="00206528">
              <w:rPr>
                <w:bCs/>
                <w:sz w:val="28"/>
                <w:lang w:val="ru-RU"/>
              </w:rPr>
              <w:t>Совок для фасовки сыпучих товаров -2</w:t>
            </w:r>
          </w:p>
          <w:p w:rsidR="007C37D0" w:rsidRPr="007E38D2" w:rsidRDefault="007C37D0" w:rsidP="00D33BCB">
            <w:pPr>
              <w:pStyle w:val="a3"/>
              <w:numPr>
                <w:ilvl w:val="0"/>
                <w:numId w:val="8"/>
              </w:numPr>
              <w:spacing w:after="0"/>
              <w:rPr>
                <w:bCs/>
                <w:sz w:val="28"/>
              </w:rPr>
            </w:pPr>
            <w:proofErr w:type="spellStart"/>
            <w:r w:rsidRPr="007E38D2">
              <w:rPr>
                <w:bCs/>
                <w:sz w:val="28"/>
              </w:rPr>
              <w:t>Чашка</w:t>
            </w:r>
            <w:proofErr w:type="spellEnd"/>
            <w:r w:rsidRPr="007E38D2">
              <w:rPr>
                <w:bCs/>
                <w:sz w:val="28"/>
              </w:rPr>
              <w:t xml:space="preserve"> </w:t>
            </w:r>
            <w:proofErr w:type="spellStart"/>
            <w:r w:rsidRPr="007E38D2">
              <w:rPr>
                <w:bCs/>
                <w:sz w:val="28"/>
              </w:rPr>
              <w:t>пластмассовая</w:t>
            </w:r>
            <w:proofErr w:type="spellEnd"/>
            <w:r w:rsidRPr="007E38D2">
              <w:rPr>
                <w:bCs/>
                <w:sz w:val="28"/>
              </w:rPr>
              <w:t xml:space="preserve"> </w:t>
            </w:r>
            <w:proofErr w:type="spellStart"/>
            <w:r w:rsidRPr="007E38D2">
              <w:rPr>
                <w:bCs/>
                <w:sz w:val="28"/>
              </w:rPr>
              <w:t>для</w:t>
            </w:r>
            <w:proofErr w:type="spellEnd"/>
            <w:r w:rsidRPr="007E38D2">
              <w:rPr>
                <w:bCs/>
                <w:sz w:val="28"/>
              </w:rPr>
              <w:t xml:space="preserve"> </w:t>
            </w:r>
            <w:proofErr w:type="spellStart"/>
            <w:r w:rsidRPr="007E38D2">
              <w:rPr>
                <w:bCs/>
                <w:sz w:val="28"/>
              </w:rPr>
              <w:t>фасовки</w:t>
            </w:r>
            <w:proofErr w:type="spellEnd"/>
            <w:r w:rsidRPr="007E38D2">
              <w:rPr>
                <w:bCs/>
                <w:sz w:val="28"/>
              </w:rPr>
              <w:t xml:space="preserve"> -2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ПК «</w:t>
            </w:r>
            <w:r w:rsidRPr="007E38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LG</w:t>
            </w: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» -1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Принтер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» - 1</w:t>
            </w:r>
          </w:p>
          <w:p w:rsidR="007C37D0" w:rsidRPr="007E38D2" w:rsidRDefault="007C37D0" w:rsidP="00D33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Ноутбук «</w:t>
            </w:r>
            <w:proofErr w:type="spellStart"/>
            <w:r w:rsidRPr="007E38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hp</w:t>
            </w:r>
            <w:proofErr w:type="spellEnd"/>
            <w:r w:rsidRPr="007E38D2">
              <w:rPr>
                <w:rFonts w:ascii="Times New Roman" w:hAnsi="Times New Roman" w:cs="Times New Roman"/>
                <w:sz w:val="28"/>
                <w:szCs w:val="24"/>
              </w:rPr>
              <w:t>» -1</w:t>
            </w:r>
          </w:p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7D0" w:rsidRPr="00A03106" w:rsidRDefault="007C37D0" w:rsidP="00A03106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 w:rsidRPr="00A03106">
        <w:rPr>
          <w:rFonts w:ascii="Times New Roman" w:hAnsi="Times New Roman" w:cs="Times New Roman"/>
          <w:sz w:val="28"/>
          <w:lang w:eastAsia="ru-RU"/>
        </w:rPr>
        <w:t>(Приложение 1</w:t>
      </w:r>
      <w:r w:rsidR="00A03106" w:rsidRPr="00A03106">
        <w:rPr>
          <w:rFonts w:ascii="Times New Roman" w:hAnsi="Times New Roman" w:cs="Times New Roman"/>
          <w:sz w:val="28"/>
          <w:lang w:eastAsia="ru-RU"/>
        </w:rPr>
        <w:t>1</w:t>
      </w:r>
      <w:r w:rsidRPr="00A03106">
        <w:rPr>
          <w:rFonts w:ascii="Times New Roman" w:hAnsi="Times New Roman" w:cs="Times New Roman"/>
          <w:sz w:val="28"/>
          <w:lang w:eastAsia="ru-RU"/>
        </w:rPr>
        <w:t>)</w:t>
      </w:r>
    </w:p>
    <w:p w:rsidR="007C37D0" w:rsidRPr="007E38D2" w:rsidRDefault="007C37D0" w:rsidP="007C37D0">
      <w:pPr>
        <w:pStyle w:val="a5"/>
        <w:rPr>
          <w:rFonts w:ascii="Times New Roman" w:hAnsi="Times New Roman" w:cs="Times New Roman"/>
          <w:lang w:eastAsia="ru-RU"/>
        </w:rPr>
      </w:pPr>
    </w:p>
    <w:p w:rsidR="007C37D0" w:rsidRPr="007E38D2" w:rsidRDefault="007C37D0" w:rsidP="007C37D0">
      <w:pPr>
        <w:pStyle w:val="TableParagraph"/>
        <w:shd w:val="clear" w:color="auto" w:fill="E2EFD9" w:themeFill="accent6" w:themeFillTint="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7E38D2">
        <w:rPr>
          <w:b/>
          <w:sz w:val="28"/>
          <w:szCs w:val="28"/>
        </w:rPr>
        <w:t xml:space="preserve">  Информационные ресурсы и библиотечный фонд</w:t>
      </w:r>
    </w:p>
    <w:p w:rsidR="007C37D0" w:rsidRPr="007E38D2" w:rsidRDefault="007C37D0" w:rsidP="007C37D0">
      <w:pPr>
        <w:pStyle w:val="TableParagraph"/>
        <w:ind w:firstLine="708"/>
        <w:jc w:val="both"/>
        <w:rPr>
          <w:sz w:val="28"/>
          <w:szCs w:val="28"/>
        </w:rPr>
      </w:pPr>
      <w:r w:rsidRPr="007E38D2">
        <w:rPr>
          <w:sz w:val="28"/>
          <w:szCs w:val="28"/>
        </w:rPr>
        <w:t>В колледже имеется 2 библиотеки, имеющие общую площадь 444,6 м2 и включающие в себя: читальный зал на 60 и 12 посадочных мест, абонемент, отдел хранения основного фонда. Для более полного и качественного обслуживания пользователей в библиотеке установлено 2 компьютера, подключенных к интернету, что дает возможность преподавателям и обучающимся работать с электронными учебниками и учебно-методическими пособиями по изучаемым дисциплинам. В читальном зале имеется экран с проектором, который активно используется при проведении массовых мероприятий, а также -  принтер.</w:t>
      </w:r>
    </w:p>
    <w:p w:rsidR="007C37D0" w:rsidRPr="007E38D2" w:rsidRDefault="007C37D0" w:rsidP="007C37D0">
      <w:pPr>
        <w:pStyle w:val="TableParagraph"/>
        <w:ind w:firstLine="708"/>
        <w:jc w:val="both"/>
        <w:rPr>
          <w:sz w:val="28"/>
          <w:szCs w:val="28"/>
        </w:rPr>
      </w:pPr>
      <w:r w:rsidRPr="007E38D2">
        <w:rPr>
          <w:sz w:val="28"/>
          <w:szCs w:val="28"/>
        </w:rPr>
        <w:t xml:space="preserve">Книжный фонд библиотеки формируется с учетом профиля колледжа и языка обучения. Текущее комплектование книжного фонда проводится библиотекой, согласно поступившим заявкам, после проработки прайс-листов подразделениями колледжа книготорговых фирм, тематических планов издательств. Качество фонда основной учебной литературы по специальности соответствует современным требованиям к библиотеке. </w:t>
      </w:r>
    </w:p>
    <w:p w:rsidR="007C37D0" w:rsidRPr="007E38D2" w:rsidRDefault="007C37D0" w:rsidP="007C37D0">
      <w:pPr>
        <w:pStyle w:val="TableParagraph"/>
        <w:ind w:firstLine="708"/>
        <w:jc w:val="both"/>
        <w:rPr>
          <w:sz w:val="28"/>
          <w:szCs w:val="28"/>
        </w:rPr>
      </w:pPr>
      <w:r w:rsidRPr="007E38D2">
        <w:rPr>
          <w:sz w:val="28"/>
          <w:szCs w:val="28"/>
        </w:rPr>
        <w:lastRenderedPageBreak/>
        <w:t xml:space="preserve">Главной задачей библиотеки колледжа является обеспечение учебного процесса научно-методической литературой, т.е. систематическое планомерное комплектование фонда учебной и дополнительной литературой, также повышение качества обслуживания читателей. Библиотеки расположены на 1-х этажах обоих корпусов колледжа. Книжный фонд библиотеки колледжа </w:t>
      </w:r>
      <w:r w:rsidRPr="007E38D2">
        <w:rPr>
          <w:sz w:val="28"/>
          <w:szCs w:val="28"/>
          <w:lang w:val="kk-KZ"/>
        </w:rPr>
        <w:t>на 1 декабря 2022 года учебный год</w:t>
      </w:r>
      <w:r w:rsidRPr="007E38D2">
        <w:rPr>
          <w:sz w:val="28"/>
          <w:szCs w:val="28"/>
        </w:rPr>
        <w:t xml:space="preserve"> составляет 113269 экз., из них: учебно–методическая литература – 75245 экз., на государственном языке - </w:t>
      </w:r>
      <w:r w:rsidRPr="007E38D2">
        <w:rPr>
          <w:sz w:val="28"/>
          <w:szCs w:val="28"/>
          <w:lang w:val="kk-KZ"/>
        </w:rPr>
        <w:t>6971</w:t>
      </w:r>
      <w:r w:rsidRPr="007E38D2">
        <w:rPr>
          <w:sz w:val="28"/>
          <w:szCs w:val="28"/>
        </w:rPr>
        <w:t xml:space="preserve"> экз.;</w:t>
      </w:r>
    </w:p>
    <w:p w:rsidR="007C37D0" w:rsidRPr="007E38D2" w:rsidRDefault="007C37D0" w:rsidP="007C37D0">
      <w:pPr>
        <w:pStyle w:val="TableParagraph"/>
        <w:jc w:val="both"/>
        <w:rPr>
          <w:sz w:val="28"/>
          <w:szCs w:val="28"/>
        </w:rPr>
      </w:pPr>
      <w:r w:rsidRPr="007E38D2">
        <w:rPr>
          <w:sz w:val="28"/>
          <w:szCs w:val="28"/>
        </w:rPr>
        <w:t>электронные учебники – 300, из них на государственном языке - 52.</w:t>
      </w:r>
    </w:p>
    <w:p w:rsidR="007C37D0" w:rsidRPr="00A03106" w:rsidRDefault="007C37D0" w:rsidP="00A03106">
      <w:pPr>
        <w:pStyle w:val="TableParagraph"/>
        <w:jc w:val="right"/>
        <w:rPr>
          <w:sz w:val="28"/>
          <w:szCs w:val="28"/>
        </w:rPr>
      </w:pPr>
      <w:r w:rsidRPr="00A03106">
        <w:rPr>
          <w:sz w:val="28"/>
          <w:szCs w:val="28"/>
        </w:rPr>
        <w:t>(Приложение 1</w:t>
      </w:r>
      <w:r w:rsidR="00A03106">
        <w:rPr>
          <w:sz w:val="28"/>
          <w:szCs w:val="28"/>
        </w:rPr>
        <w:t>2</w:t>
      </w:r>
      <w:r w:rsidRPr="00A03106">
        <w:rPr>
          <w:sz w:val="28"/>
          <w:szCs w:val="28"/>
        </w:rPr>
        <w:t>)</w:t>
      </w:r>
    </w:p>
    <w:p w:rsidR="007C37D0" w:rsidRPr="007E38D2" w:rsidRDefault="007C37D0" w:rsidP="007C37D0">
      <w:pPr>
        <w:pStyle w:val="TableParagraph"/>
        <w:jc w:val="both"/>
        <w:rPr>
          <w:sz w:val="28"/>
          <w:szCs w:val="28"/>
          <w:lang w:val="kk-KZ"/>
        </w:rPr>
      </w:pPr>
      <w:r w:rsidRPr="007E38D2">
        <w:rPr>
          <w:sz w:val="28"/>
          <w:szCs w:val="28"/>
          <w:lang w:val="kk-KZ"/>
        </w:rPr>
        <w:t xml:space="preserve">  </w:t>
      </w:r>
      <w:r w:rsidRPr="007E38D2">
        <w:rPr>
          <w:sz w:val="28"/>
          <w:szCs w:val="28"/>
          <w:lang w:val="kk-KZ"/>
        </w:rPr>
        <w:tab/>
        <w:t xml:space="preserve"> </w:t>
      </w:r>
      <w:r w:rsidRPr="007E38D2">
        <w:rPr>
          <w:color w:val="000000"/>
          <w:sz w:val="28"/>
          <w:szCs w:val="28"/>
        </w:rPr>
        <w:t>Информацию</w:t>
      </w:r>
      <w:r w:rsidRPr="007E38D2">
        <w:rPr>
          <w:color w:val="000000"/>
          <w:sz w:val="28"/>
          <w:szCs w:val="28"/>
          <w:lang w:val="kk-KZ"/>
        </w:rPr>
        <w:t xml:space="preserve"> о</w:t>
      </w:r>
      <w:r w:rsidRPr="007E38D2">
        <w:rPr>
          <w:sz w:val="28"/>
          <w:szCs w:val="28"/>
          <w:lang w:val="kk-KZ"/>
        </w:rPr>
        <w:t xml:space="preserve"> новых поступлениях </w:t>
      </w:r>
      <w:r w:rsidRPr="007E38D2">
        <w:rPr>
          <w:sz w:val="28"/>
          <w:szCs w:val="28"/>
        </w:rPr>
        <w:t xml:space="preserve">читатели могут получить на информационном стенде библиотеки. По запросу читателей, </w:t>
      </w:r>
      <w:r w:rsidRPr="007E38D2">
        <w:rPr>
          <w:color w:val="000000"/>
          <w:sz w:val="28"/>
          <w:szCs w:val="28"/>
        </w:rPr>
        <w:t xml:space="preserve">зав. библиотекой </w:t>
      </w:r>
      <w:r w:rsidRPr="007E38D2">
        <w:rPr>
          <w:sz w:val="28"/>
          <w:szCs w:val="28"/>
        </w:rPr>
        <w:t>дает библиографические справки, проводит консультирование, делает тематическую подборку литературы.</w:t>
      </w:r>
    </w:p>
    <w:p w:rsidR="007C37D0" w:rsidRPr="007E38D2" w:rsidRDefault="007C37D0" w:rsidP="007C37D0">
      <w:pPr>
        <w:pStyle w:val="TableParagraph"/>
        <w:ind w:firstLine="708"/>
        <w:jc w:val="both"/>
        <w:rPr>
          <w:sz w:val="28"/>
          <w:szCs w:val="28"/>
          <w:lang w:eastAsia="en-US"/>
        </w:rPr>
      </w:pPr>
      <w:r w:rsidRPr="007E38D2">
        <w:rPr>
          <w:sz w:val="28"/>
          <w:szCs w:val="28"/>
          <w:lang w:val="kk-KZ"/>
        </w:rPr>
        <w:t xml:space="preserve">С развитием информатизации учебного процесса учебная литература на электронных </w:t>
      </w:r>
      <w:r w:rsidRPr="007E38D2">
        <w:rPr>
          <w:sz w:val="28"/>
          <w:szCs w:val="28"/>
        </w:rPr>
        <w:t xml:space="preserve">и  магнитных </w:t>
      </w:r>
      <w:r w:rsidRPr="007E38D2">
        <w:rPr>
          <w:sz w:val="28"/>
          <w:szCs w:val="28"/>
          <w:lang w:val="kk-KZ"/>
        </w:rPr>
        <w:t>носителях с каждым годом становится все актуальней.</w:t>
      </w:r>
      <w:r w:rsidRPr="007E38D2">
        <w:rPr>
          <w:sz w:val="28"/>
          <w:szCs w:val="28"/>
        </w:rPr>
        <w:t xml:space="preserve"> В библиотеке имеется 248 </w:t>
      </w:r>
      <w:r w:rsidRPr="007E38D2">
        <w:rPr>
          <w:sz w:val="28"/>
          <w:szCs w:val="28"/>
          <w:lang w:val="kk-KZ"/>
        </w:rPr>
        <w:t>экз. на электронных носителях (180 экз. учебников, 66 экз. учебных пособий)</w:t>
      </w:r>
      <w:r w:rsidRPr="007E38D2">
        <w:rPr>
          <w:sz w:val="28"/>
          <w:szCs w:val="28"/>
        </w:rPr>
        <w:t>.</w:t>
      </w:r>
      <w:r w:rsidRPr="007E38D2">
        <w:rPr>
          <w:sz w:val="28"/>
          <w:szCs w:val="28"/>
          <w:lang w:val="kk-KZ"/>
        </w:rPr>
        <w:t xml:space="preserve"> Учебная литература на электронных носителях сгруппированна по специальностям, что облегчает работу с ними преподавателям и обучающимся. Для удобства поиска необходимой литературы составлен список электронных учебников и учебных пособий.</w:t>
      </w:r>
      <w:r w:rsidRPr="007E38D2">
        <w:rPr>
          <w:sz w:val="28"/>
          <w:szCs w:val="28"/>
          <w:lang w:eastAsia="en-US"/>
        </w:rPr>
        <w:t xml:space="preserve"> В библиотеке имеется 3 учебных пособия, выпущенных преподавателями колледжа. </w:t>
      </w:r>
      <w:r w:rsidRPr="007E38D2">
        <w:rPr>
          <w:sz w:val="28"/>
          <w:szCs w:val="28"/>
          <w:lang w:val="kk-KZ"/>
        </w:rPr>
        <w:t xml:space="preserve">Все электронные учебники для пользователей находятся в свободном доступе. </w:t>
      </w:r>
      <w:r w:rsidRPr="007E38D2">
        <w:rPr>
          <w:sz w:val="28"/>
          <w:szCs w:val="28"/>
          <w:lang w:val="kk-KZ" w:eastAsia="en-US"/>
        </w:rPr>
        <w:t>В помощь обучающимся в библиотеке составлен  указатель сайтов электронных библиотек.</w:t>
      </w:r>
      <w:r w:rsidRPr="007E38D2">
        <w:rPr>
          <w:sz w:val="28"/>
          <w:szCs w:val="28"/>
          <w:lang w:eastAsia="en-US"/>
        </w:rPr>
        <w:t xml:space="preserve"> </w:t>
      </w:r>
    </w:p>
    <w:p w:rsidR="007C37D0" w:rsidRPr="007E38D2" w:rsidRDefault="007C37D0" w:rsidP="007C37D0">
      <w:pPr>
        <w:pStyle w:val="TableParagraph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E38D2">
        <w:rPr>
          <w:sz w:val="28"/>
          <w:szCs w:val="28"/>
          <w:lang w:eastAsia="en-US"/>
        </w:rPr>
        <w:t xml:space="preserve">Фонд библиотеки ежегодно пополняется казахстанскими, российскими и зарубежными изданиями. </w:t>
      </w:r>
      <w:r w:rsidRPr="007E38D2">
        <w:rPr>
          <w:sz w:val="28"/>
          <w:szCs w:val="28"/>
          <w:lang w:val="kk-KZ"/>
        </w:rPr>
        <w:t xml:space="preserve">Фонд формируется  по заявкам преподавателей. Приобретение литературы проводится </w:t>
      </w:r>
      <w:r w:rsidRPr="007E38D2">
        <w:rPr>
          <w:sz w:val="28"/>
          <w:szCs w:val="28"/>
        </w:rPr>
        <w:t>через издательства: «Фолиант», «</w:t>
      </w:r>
      <w:proofErr w:type="spellStart"/>
      <w:r w:rsidRPr="007E38D2">
        <w:rPr>
          <w:sz w:val="28"/>
          <w:szCs w:val="28"/>
        </w:rPr>
        <w:t>Бобек</w:t>
      </w:r>
      <w:proofErr w:type="spellEnd"/>
      <w:r w:rsidRPr="007E38D2">
        <w:rPr>
          <w:sz w:val="28"/>
          <w:szCs w:val="28"/>
        </w:rPr>
        <w:t>», «Келешек-2030», «</w:t>
      </w:r>
      <w:proofErr w:type="spellStart"/>
      <w:r w:rsidRPr="007E38D2">
        <w:rPr>
          <w:sz w:val="28"/>
          <w:szCs w:val="28"/>
        </w:rPr>
        <w:t>Мектеп</w:t>
      </w:r>
      <w:proofErr w:type="spellEnd"/>
      <w:r w:rsidRPr="007E38D2">
        <w:rPr>
          <w:sz w:val="28"/>
          <w:szCs w:val="28"/>
        </w:rPr>
        <w:t xml:space="preserve">», НАО «Холдинг </w:t>
      </w:r>
      <w:r w:rsidRPr="007E38D2">
        <w:rPr>
          <w:sz w:val="28"/>
          <w:szCs w:val="28"/>
          <w:lang w:val="kk-KZ"/>
        </w:rPr>
        <w:t>Кәсіпкор» и др.</w:t>
      </w:r>
      <w:r w:rsidRPr="007E38D2">
        <w:rPr>
          <w:rFonts w:eastAsiaTheme="minorHAnsi"/>
          <w:sz w:val="28"/>
          <w:szCs w:val="28"/>
          <w:lang w:eastAsia="en-US"/>
        </w:rPr>
        <w:t xml:space="preserve"> За пять лет получено 10585 экз. учебной литературы, обновление фонда составило – 26,9% от фонда литературы. Необходимые нормы комплектования были выполнены. Объем новых поступлений согласно «Правилам по формированию, использованию и сохранению фонда библиотек государственных организаций образования», от 19 января 2016 года № 44 (Гл.2, п.30, пп2) обуславливается следующими нормами: не менее 3-5</w:t>
      </w:r>
      <w:r w:rsidRPr="007E38D2">
        <w:rPr>
          <w:rFonts w:eastAsiaTheme="minorHAnsi"/>
          <w:sz w:val="28"/>
          <w:szCs w:val="28"/>
          <w:lang w:eastAsia="en-US"/>
        </w:rPr>
        <w:sym w:font="Symbol" w:char="F025"/>
      </w:r>
      <w:r w:rsidRPr="007E38D2">
        <w:rPr>
          <w:rFonts w:eastAsiaTheme="minorHAnsi"/>
          <w:sz w:val="28"/>
          <w:szCs w:val="28"/>
          <w:lang w:eastAsia="en-US"/>
        </w:rPr>
        <w:t xml:space="preserve"> от фонда ежегодно; не менее 25</w:t>
      </w:r>
      <w:r w:rsidRPr="007E38D2">
        <w:rPr>
          <w:rFonts w:eastAsiaTheme="minorHAnsi"/>
          <w:sz w:val="28"/>
          <w:szCs w:val="28"/>
          <w:lang w:eastAsia="en-US"/>
        </w:rPr>
        <w:sym w:font="Symbol" w:char="F025"/>
      </w:r>
      <w:r w:rsidRPr="007E38D2">
        <w:rPr>
          <w:rFonts w:eastAsiaTheme="minorHAnsi"/>
          <w:sz w:val="28"/>
          <w:szCs w:val="28"/>
          <w:lang w:eastAsia="en-US"/>
        </w:rPr>
        <w:t xml:space="preserve"> от фонда за последние 5-10 лет. В соответствии с Приказом Министра образования и науки Республики Казахстан от 17 мая 2019 г. №217 «Об утверждении перечня учебников, учебно-методических комплексов, пособий и другой дополнительной литературы», была приобретена учебная литература по общеобразовательным дисциплинам за 10 и 11 классы по обновленной программе.</w:t>
      </w:r>
    </w:p>
    <w:p w:rsidR="007C37D0" w:rsidRPr="007E38D2" w:rsidRDefault="007C37D0" w:rsidP="007C37D0">
      <w:pPr>
        <w:pStyle w:val="TableParagraph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38D2">
        <w:rPr>
          <w:sz w:val="28"/>
          <w:szCs w:val="28"/>
          <w:lang w:eastAsia="en-US"/>
        </w:rPr>
        <w:t xml:space="preserve">Фонд учебной литературы, по отношению к контингенту обучающихся на полный цикл обучения, в соответствии с государственными общеобязательными стандартами образования Республики Казахстан и типовыми учебными планами технического и профессионального образования обеспечен в полном объеме. На одного обучающегося приходится 173 экз. учебной литературы, </w:t>
      </w:r>
      <w:r w:rsidRPr="007E38D2">
        <w:rPr>
          <w:rFonts w:eastAsia="Calibri"/>
          <w:sz w:val="28"/>
          <w:szCs w:val="28"/>
          <w:lang w:eastAsia="en-US"/>
        </w:rPr>
        <w:t>что соответствует нормам, установленным постановлением Правительства Республики Казахстан от 18 апреля 2000 года № 596 «Об утверждении Правил лицензирования образовательной деятельности».</w:t>
      </w:r>
    </w:p>
    <w:p w:rsidR="007C37D0" w:rsidRPr="007E38D2" w:rsidRDefault="007C37D0" w:rsidP="007C37D0">
      <w:pPr>
        <w:pStyle w:val="11"/>
        <w:rPr>
          <w:sz w:val="28"/>
          <w:szCs w:val="28"/>
        </w:rPr>
      </w:pPr>
      <w:r w:rsidRPr="007E38D2">
        <w:rPr>
          <w:sz w:val="28"/>
          <w:szCs w:val="28"/>
        </w:rPr>
        <w:t>Так же организован кабинет духовного просвещения «Рухани жаңғыру».</w:t>
      </w:r>
    </w:p>
    <w:p w:rsidR="007C37D0" w:rsidRPr="007E38D2" w:rsidRDefault="007C37D0" w:rsidP="007C37D0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ar-SA"/>
        </w:rPr>
      </w:pPr>
      <w:r w:rsidRPr="007E38D2">
        <w:rPr>
          <w:rFonts w:ascii="Times New Roman" w:hAnsi="Times New Roman" w:cs="Times New Roman"/>
          <w:sz w:val="28"/>
          <w:szCs w:val="28"/>
        </w:rPr>
        <w:lastRenderedPageBreak/>
        <w:t>Колледж оснащен пропускной системой карточного типа, уставлено звуковое оповещение, имеется кнопки вызова специальных служб. Заключен договор с частной охранной фирмой ТОО «</w:t>
      </w:r>
      <w:proofErr w:type="spellStart"/>
      <w:r w:rsidRPr="007E38D2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7E38D2">
        <w:rPr>
          <w:rFonts w:ascii="Times New Roman" w:hAnsi="Times New Roman" w:cs="Times New Roman"/>
          <w:sz w:val="28"/>
          <w:szCs w:val="28"/>
        </w:rPr>
        <w:t>» с установкой четырех пропускных постов</w:t>
      </w:r>
      <w:r w:rsidRPr="00E945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.</w:t>
      </w:r>
    </w:p>
    <w:p w:rsidR="007C37D0" w:rsidRPr="007E38D2" w:rsidRDefault="007C37D0" w:rsidP="007C37D0">
      <w:pPr>
        <w:pStyle w:val="TableParagraph"/>
        <w:jc w:val="center"/>
        <w:rPr>
          <w:i/>
          <w:sz w:val="28"/>
          <w:szCs w:val="28"/>
        </w:rPr>
      </w:pPr>
      <w:proofErr w:type="spellStart"/>
      <w:r w:rsidRPr="007E38D2">
        <w:rPr>
          <w:i/>
          <w:sz w:val="28"/>
          <w:szCs w:val="28"/>
        </w:rPr>
        <w:t>Книгообеспеченность</w:t>
      </w:r>
      <w:proofErr w:type="spellEnd"/>
      <w:r w:rsidRPr="007E38D2">
        <w:rPr>
          <w:i/>
          <w:sz w:val="28"/>
          <w:szCs w:val="28"/>
        </w:rPr>
        <w:t xml:space="preserve"> по специальности:</w:t>
      </w:r>
    </w:p>
    <w:p w:rsidR="007C37D0" w:rsidRPr="007E38D2" w:rsidRDefault="007C37D0" w:rsidP="007C37D0">
      <w:pPr>
        <w:pStyle w:val="TableParagraph"/>
        <w:jc w:val="center"/>
        <w:rPr>
          <w:i/>
          <w:sz w:val="28"/>
          <w:szCs w:val="28"/>
        </w:rPr>
      </w:pPr>
    </w:p>
    <w:p w:rsidR="007C37D0" w:rsidRPr="007E38D2" w:rsidRDefault="007C37D0" w:rsidP="007C37D0">
      <w:pPr>
        <w:spacing w:after="0" w:line="240" w:lineRule="auto"/>
        <w:jc w:val="center"/>
        <w:textAlignment w:val="baseline"/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</w:pPr>
      <w:proofErr w:type="gramStart"/>
      <w:r w:rsidRPr="007E38D2"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  <w:t xml:space="preserve">Уровень  </w:t>
      </w:r>
      <w:proofErr w:type="spellStart"/>
      <w:r w:rsidRPr="007E38D2"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  <w:t>книгообеспеченности</w:t>
      </w:r>
      <w:proofErr w:type="spellEnd"/>
      <w:proofErr w:type="gramEnd"/>
      <w:r w:rsidRPr="007E38D2"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  <w:t xml:space="preserve">  по языкам обучения в разрезе специальностей</w:t>
      </w:r>
    </w:p>
    <w:p w:rsidR="007C37D0" w:rsidRPr="007E38D2" w:rsidRDefault="007C37D0" w:rsidP="007C37D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7"/>
        <w:gridCol w:w="1744"/>
        <w:gridCol w:w="993"/>
        <w:gridCol w:w="1690"/>
        <w:gridCol w:w="1142"/>
        <w:gridCol w:w="1127"/>
        <w:gridCol w:w="993"/>
      </w:tblGrid>
      <w:tr w:rsidR="007C37D0" w:rsidRPr="007E38D2" w:rsidTr="007C37D0">
        <w:trPr>
          <w:trHeight w:val="1192"/>
        </w:trPr>
        <w:tc>
          <w:tcPr>
            <w:tcW w:w="2929" w:type="dxa"/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специальность</w:t>
            </w:r>
          </w:p>
        </w:tc>
        <w:tc>
          <w:tcPr>
            <w:tcW w:w="1705" w:type="dxa"/>
          </w:tcPr>
          <w:p w:rsidR="007C37D0" w:rsidRPr="007E38D2" w:rsidRDefault="007C37D0" w:rsidP="007C37D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 xml:space="preserve">Всего </w:t>
            </w:r>
            <w:proofErr w:type="spellStart"/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уч</w:t>
            </w:r>
            <w:proofErr w:type="spellEnd"/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 xml:space="preserve"> литературы</w:t>
            </w:r>
          </w:p>
        </w:tc>
        <w:tc>
          <w:tcPr>
            <w:tcW w:w="973" w:type="dxa"/>
          </w:tcPr>
          <w:p w:rsidR="007C37D0" w:rsidRPr="007E38D2" w:rsidRDefault="007C37D0" w:rsidP="007C37D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proofErr w:type="spellStart"/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Гос.яз</w:t>
            </w:r>
            <w:proofErr w:type="spellEnd"/>
          </w:p>
        </w:tc>
        <w:tc>
          <w:tcPr>
            <w:tcW w:w="1653" w:type="dxa"/>
          </w:tcPr>
          <w:p w:rsidR="007C37D0" w:rsidRPr="007E38D2" w:rsidRDefault="007C37D0" w:rsidP="007C37D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контингент</w:t>
            </w:r>
          </w:p>
        </w:tc>
        <w:tc>
          <w:tcPr>
            <w:tcW w:w="1119" w:type="dxa"/>
          </w:tcPr>
          <w:p w:rsidR="007C37D0" w:rsidRPr="007E38D2" w:rsidRDefault="007C37D0" w:rsidP="007C37D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 xml:space="preserve">В разрезе на 1 </w:t>
            </w:r>
            <w:proofErr w:type="spellStart"/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обуч</w:t>
            </w:r>
            <w:proofErr w:type="spellEnd"/>
          </w:p>
        </w:tc>
        <w:tc>
          <w:tcPr>
            <w:tcW w:w="1104" w:type="dxa"/>
          </w:tcPr>
          <w:p w:rsidR="007C37D0" w:rsidRPr="007E38D2" w:rsidRDefault="007C37D0" w:rsidP="007C37D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 xml:space="preserve">Всего </w:t>
            </w:r>
            <w:proofErr w:type="spellStart"/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эл.учеб</w:t>
            </w:r>
            <w:proofErr w:type="spellEnd"/>
          </w:p>
        </w:tc>
        <w:tc>
          <w:tcPr>
            <w:tcW w:w="973" w:type="dxa"/>
          </w:tcPr>
          <w:p w:rsidR="007C37D0" w:rsidRPr="007E38D2" w:rsidRDefault="007C37D0" w:rsidP="007C37D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proofErr w:type="spellStart"/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Гос.яз</w:t>
            </w:r>
            <w:proofErr w:type="spellEnd"/>
          </w:p>
        </w:tc>
      </w:tr>
      <w:tr w:rsidR="007C37D0" w:rsidRPr="007E38D2" w:rsidTr="007C37D0">
        <w:tc>
          <w:tcPr>
            <w:tcW w:w="2929" w:type="dxa"/>
          </w:tcPr>
          <w:p w:rsidR="007C37D0" w:rsidRPr="007E38D2" w:rsidRDefault="007C37D0" w:rsidP="007C37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04140100 «Маркетинг»</w:t>
            </w:r>
          </w:p>
        </w:tc>
        <w:tc>
          <w:tcPr>
            <w:tcW w:w="1705" w:type="dxa"/>
            <w:vAlign w:val="center"/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2097</w:t>
            </w:r>
          </w:p>
        </w:tc>
        <w:tc>
          <w:tcPr>
            <w:tcW w:w="973" w:type="dxa"/>
            <w:vAlign w:val="center"/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143</w:t>
            </w:r>
          </w:p>
        </w:tc>
        <w:tc>
          <w:tcPr>
            <w:tcW w:w="1653" w:type="dxa"/>
            <w:vAlign w:val="center"/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47</w:t>
            </w:r>
          </w:p>
        </w:tc>
        <w:tc>
          <w:tcPr>
            <w:tcW w:w="1119" w:type="dxa"/>
            <w:vAlign w:val="center"/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44</w:t>
            </w:r>
          </w:p>
        </w:tc>
        <w:tc>
          <w:tcPr>
            <w:tcW w:w="1104" w:type="dxa"/>
            <w:vAlign w:val="center"/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973" w:type="dxa"/>
            <w:vAlign w:val="center"/>
          </w:tcPr>
          <w:p w:rsidR="007C37D0" w:rsidRPr="007E38D2" w:rsidRDefault="007C37D0" w:rsidP="007C37D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r w:rsidRPr="007E38D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3</w:t>
            </w:r>
          </w:p>
        </w:tc>
      </w:tr>
    </w:tbl>
    <w:p w:rsidR="007C37D0" w:rsidRPr="007E38D2" w:rsidRDefault="007C37D0" w:rsidP="007C37D0">
      <w:pPr>
        <w:pStyle w:val="TableParagraph"/>
        <w:jc w:val="right"/>
        <w:rPr>
          <w:i/>
          <w:sz w:val="28"/>
          <w:szCs w:val="28"/>
        </w:rPr>
      </w:pPr>
      <w:r w:rsidRPr="007E38D2">
        <w:rPr>
          <w:i/>
          <w:sz w:val="28"/>
          <w:szCs w:val="28"/>
        </w:rPr>
        <w:t>экземпляров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4"/>
        <w:gridCol w:w="1306"/>
        <w:gridCol w:w="1303"/>
        <w:gridCol w:w="1838"/>
        <w:gridCol w:w="1895"/>
        <w:gridCol w:w="860"/>
        <w:gridCol w:w="860"/>
      </w:tblGrid>
      <w:tr w:rsidR="007C37D0" w:rsidRPr="007E38D2" w:rsidTr="007C37D0">
        <w:tc>
          <w:tcPr>
            <w:tcW w:w="1608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Всего учебной литературы</w:t>
            </w:r>
          </w:p>
        </w:tc>
        <w:tc>
          <w:tcPr>
            <w:tcW w:w="1306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Гос.</w:t>
            </w:r>
          </w:p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1303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Рус.</w:t>
            </w:r>
          </w:p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1773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Обеспечение на 1 студента</w:t>
            </w:r>
          </w:p>
        </w:tc>
        <w:tc>
          <w:tcPr>
            <w:tcW w:w="1767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Всего электронных учебников</w:t>
            </w:r>
          </w:p>
        </w:tc>
        <w:tc>
          <w:tcPr>
            <w:tcW w:w="794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Гос.</w:t>
            </w:r>
          </w:p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794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Рус.</w:t>
            </w:r>
          </w:p>
          <w:p w:rsidR="007C37D0" w:rsidRPr="007E38D2" w:rsidRDefault="007C37D0" w:rsidP="007C37D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E38D2">
              <w:rPr>
                <w:b/>
                <w:sz w:val="28"/>
                <w:szCs w:val="28"/>
              </w:rPr>
              <w:t>язык</w:t>
            </w:r>
          </w:p>
        </w:tc>
      </w:tr>
      <w:tr w:rsidR="007C37D0" w:rsidRPr="007E38D2" w:rsidTr="007C37D0">
        <w:tc>
          <w:tcPr>
            <w:tcW w:w="1608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4665</w:t>
            </w:r>
          </w:p>
        </w:tc>
        <w:tc>
          <w:tcPr>
            <w:tcW w:w="1306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172</w:t>
            </w:r>
          </w:p>
        </w:tc>
        <w:tc>
          <w:tcPr>
            <w:tcW w:w="1303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4493</w:t>
            </w:r>
          </w:p>
        </w:tc>
        <w:tc>
          <w:tcPr>
            <w:tcW w:w="1773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52</w:t>
            </w:r>
          </w:p>
        </w:tc>
        <w:tc>
          <w:tcPr>
            <w:tcW w:w="1767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30</w:t>
            </w:r>
          </w:p>
        </w:tc>
        <w:tc>
          <w:tcPr>
            <w:tcW w:w="794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7C37D0" w:rsidRPr="007E38D2" w:rsidRDefault="007C37D0" w:rsidP="007C37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>10</w:t>
            </w:r>
          </w:p>
        </w:tc>
      </w:tr>
    </w:tbl>
    <w:p w:rsidR="007C37D0" w:rsidRPr="007E38D2" w:rsidRDefault="007C37D0" w:rsidP="007C37D0">
      <w:pPr>
        <w:pStyle w:val="TableParagraph"/>
        <w:jc w:val="both"/>
        <w:rPr>
          <w:sz w:val="28"/>
          <w:szCs w:val="28"/>
        </w:rPr>
      </w:pPr>
    </w:p>
    <w:p w:rsidR="007C37D0" w:rsidRPr="007E38D2" w:rsidRDefault="007C37D0" w:rsidP="007C37D0">
      <w:pPr>
        <w:pStyle w:val="TableParagraph"/>
        <w:jc w:val="center"/>
        <w:rPr>
          <w:rFonts w:eastAsia="Calibri"/>
          <w:b/>
          <w:sz w:val="28"/>
          <w:szCs w:val="28"/>
        </w:rPr>
      </w:pPr>
      <w:r w:rsidRPr="007E38D2">
        <w:rPr>
          <w:rFonts w:eastAsia="Calibri"/>
          <w:b/>
          <w:sz w:val="28"/>
          <w:szCs w:val="28"/>
        </w:rPr>
        <w:t>Вычислительная техника</w:t>
      </w:r>
    </w:p>
    <w:p w:rsidR="007C37D0" w:rsidRPr="007E38D2" w:rsidRDefault="007C37D0" w:rsidP="007C37D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D2"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единиц вычислительной техники в колледже на начало 2022-2023 учебного года составляет 142 шт. В колледже имеется 3 компьютерных кабинета. Компьютерные кабинеты используются для проведения занятий по учебным дисциплинам в соответствии с учебным планом и для выполнения самостоятельной работы студентов. ИПС и студенты в свободное от учебных занятий время имеют доступ в компьютерные классы.</w:t>
      </w:r>
      <w:r w:rsidRPr="007E38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37D0" w:rsidRDefault="007C37D0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7D0" w:rsidRPr="007E38D2" w:rsidRDefault="007C37D0" w:rsidP="00D33BCB">
      <w:pPr>
        <w:pStyle w:val="a3"/>
        <w:numPr>
          <w:ilvl w:val="0"/>
          <w:numId w:val="14"/>
        </w:numPr>
        <w:shd w:val="clear" w:color="auto" w:fill="E2EFD9" w:themeFill="accent6" w:themeFillTint="33"/>
        <w:ind w:left="284"/>
        <w:rPr>
          <w:b/>
        </w:rPr>
      </w:pPr>
      <w:proofErr w:type="spellStart"/>
      <w:r w:rsidRPr="007E38D2">
        <w:rPr>
          <w:b/>
          <w:sz w:val="28"/>
          <w:szCs w:val="28"/>
        </w:rPr>
        <w:t>Опрос</w:t>
      </w:r>
      <w:proofErr w:type="spellEnd"/>
      <w:r w:rsidRPr="007E38D2">
        <w:rPr>
          <w:b/>
          <w:sz w:val="28"/>
          <w:szCs w:val="28"/>
        </w:rPr>
        <w:t xml:space="preserve"> </w:t>
      </w:r>
      <w:proofErr w:type="spellStart"/>
      <w:r w:rsidRPr="007E38D2">
        <w:rPr>
          <w:b/>
          <w:sz w:val="28"/>
          <w:szCs w:val="28"/>
        </w:rPr>
        <w:t>участников</w:t>
      </w:r>
      <w:proofErr w:type="spellEnd"/>
      <w:r w:rsidRPr="007E38D2">
        <w:rPr>
          <w:b/>
          <w:sz w:val="28"/>
          <w:szCs w:val="28"/>
        </w:rPr>
        <w:t xml:space="preserve"> </w:t>
      </w:r>
      <w:proofErr w:type="spellStart"/>
      <w:r w:rsidRPr="007E38D2">
        <w:rPr>
          <w:b/>
          <w:sz w:val="28"/>
          <w:szCs w:val="28"/>
        </w:rPr>
        <w:t>образовательного</w:t>
      </w:r>
      <w:proofErr w:type="spellEnd"/>
      <w:r w:rsidRPr="007E38D2">
        <w:rPr>
          <w:b/>
          <w:sz w:val="28"/>
          <w:szCs w:val="28"/>
        </w:rPr>
        <w:t xml:space="preserve"> </w:t>
      </w:r>
      <w:proofErr w:type="spellStart"/>
      <w:r w:rsidRPr="007E38D2">
        <w:rPr>
          <w:b/>
          <w:sz w:val="28"/>
          <w:szCs w:val="28"/>
        </w:rPr>
        <w:t>процесса</w:t>
      </w:r>
      <w:proofErr w:type="spellEnd"/>
      <w:r w:rsidRPr="007E38D2">
        <w:rPr>
          <w:b/>
          <w:sz w:val="28"/>
          <w:szCs w:val="28"/>
        </w:rPr>
        <w:t xml:space="preserve">: </w:t>
      </w:r>
    </w:p>
    <w:p w:rsidR="007C37D0" w:rsidRPr="007E38D2" w:rsidRDefault="007C37D0" w:rsidP="007C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E38D2">
        <w:rPr>
          <w:rFonts w:ascii="Times New Roman" w:hAnsi="Times New Roman" w:cs="Times New Roman"/>
          <w:sz w:val="28"/>
          <w:szCs w:val="28"/>
        </w:rPr>
        <w:t xml:space="preserve">В период с 21-25 ноября проведено анкетирование с работодателями на тему: </w:t>
      </w:r>
      <w:r w:rsidRPr="007E38D2">
        <w:rPr>
          <w:rFonts w:ascii="Times New Roman" w:hAnsi="Times New Roman" w:cs="Times New Roman"/>
          <w:sz w:val="28"/>
        </w:rPr>
        <w:t>«Удовлетворенность работодателей качеством подготовки выпускников организации образования», с инженерно-педагогическими работниками на тему: «Удовлетворенность педагогического работника организацией образования», с обучающимися групп колледжа на тему: «</w:t>
      </w:r>
      <w:r w:rsidRPr="007E38D2">
        <w:rPr>
          <w:rFonts w:ascii="Times New Roman" w:hAnsi="Times New Roman" w:cs="Times New Roman"/>
          <w:kern w:val="36"/>
          <w:sz w:val="28"/>
          <w:szCs w:val="24"/>
        </w:rPr>
        <w:t>Удовлетворенность обучением в организации образования (</w:t>
      </w:r>
      <w:proofErr w:type="spellStart"/>
      <w:r w:rsidRPr="007E38D2">
        <w:rPr>
          <w:rFonts w:ascii="Times New Roman" w:hAnsi="Times New Roman" w:cs="Times New Roman"/>
          <w:kern w:val="36"/>
          <w:sz w:val="28"/>
          <w:szCs w:val="24"/>
        </w:rPr>
        <w:t>ТиПО</w:t>
      </w:r>
      <w:proofErr w:type="spellEnd"/>
      <w:r w:rsidRPr="007E38D2">
        <w:rPr>
          <w:rFonts w:ascii="Times New Roman" w:hAnsi="Times New Roman" w:cs="Times New Roman"/>
          <w:kern w:val="36"/>
          <w:sz w:val="28"/>
          <w:szCs w:val="24"/>
        </w:rPr>
        <w:t>)»</w:t>
      </w:r>
    </w:p>
    <w:p w:rsidR="007C37D0" w:rsidRPr="007E38D2" w:rsidRDefault="007C37D0" w:rsidP="007C37D0">
      <w:pPr>
        <w:pStyle w:val="af"/>
        <w:ind w:left="436"/>
        <w:rPr>
          <w:rFonts w:ascii="Times New Roman" w:hAnsi="Times New Roman" w:cs="Times New Roman"/>
        </w:rPr>
      </w:pPr>
    </w:p>
    <w:p w:rsidR="007C37D0" w:rsidRPr="00206528" w:rsidRDefault="007C37D0" w:rsidP="007C37D0">
      <w:pPr>
        <w:pStyle w:val="a3"/>
        <w:widowControl w:val="0"/>
        <w:spacing w:after="0" w:line="240" w:lineRule="auto"/>
        <w:ind w:left="436"/>
        <w:jc w:val="both"/>
        <w:rPr>
          <w:sz w:val="28"/>
          <w:szCs w:val="28"/>
          <w:lang w:val="ru-RU"/>
        </w:rPr>
      </w:pPr>
      <w:r w:rsidRPr="00206528">
        <w:rPr>
          <w:sz w:val="28"/>
          <w:szCs w:val="28"/>
          <w:lang w:val="ru-RU"/>
        </w:rPr>
        <w:t xml:space="preserve">Результаты анкетирования </w:t>
      </w:r>
      <w:r w:rsidRPr="00206528">
        <w:rPr>
          <w:i/>
          <w:sz w:val="28"/>
          <w:szCs w:val="28"/>
          <w:lang w:val="ru-RU"/>
        </w:rPr>
        <w:t>(Приложение 1</w:t>
      </w:r>
      <w:r w:rsidR="00330B0B">
        <w:rPr>
          <w:i/>
          <w:sz w:val="28"/>
          <w:szCs w:val="28"/>
          <w:lang w:val="ru-RU"/>
        </w:rPr>
        <w:t>3</w:t>
      </w:r>
      <w:r w:rsidRPr="00206528">
        <w:rPr>
          <w:i/>
          <w:sz w:val="28"/>
          <w:szCs w:val="28"/>
          <w:lang w:val="ru-RU"/>
        </w:rPr>
        <w:t>)</w:t>
      </w:r>
    </w:p>
    <w:p w:rsidR="007C37D0" w:rsidRDefault="007C37D0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7D0" w:rsidRDefault="007C37D0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7D0" w:rsidRDefault="007C37D0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7D0" w:rsidRDefault="007C37D0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ГККП «Аграрно-индустриальный колледж,</w:t>
      </w:r>
    </w:p>
    <w:p w:rsidR="007C37D0" w:rsidRDefault="007C37D0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Атбасар, Атбасарский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Лукин В.В. </w:t>
      </w:r>
    </w:p>
    <w:p w:rsidR="000945B7" w:rsidRDefault="000945B7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B7" w:rsidRDefault="000945B7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B7" w:rsidRDefault="000945B7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B7" w:rsidRDefault="000945B7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B7" w:rsidRDefault="000945B7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B7" w:rsidRDefault="00E945EE" w:rsidP="007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C:\Users\Mussa\Downloads\ЛИхолетов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ownloads\ЛИхолетова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0945B7" w:rsidSect="007C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3F3"/>
    <w:multiLevelType w:val="hybridMultilevel"/>
    <w:tmpl w:val="FB2A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5D02"/>
    <w:multiLevelType w:val="hybridMultilevel"/>
    <w:tmpl w:val="C5E0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5009"/>
    <w:multiLevelType w:val="hybridMultilevel"/>
    <w:tmpl w:val="78E2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5CE"/>
    <w:multiLevelType w:val="hybridMultilevel"/>
    <w:tmpl w:val="AEA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4488"/>
    <w:multiLevelType w:val="hybridMultilevel"/>
    <w:tmpl w:val="CE201724"/>
    <w:lvl w:ilvl="0" w:tplc="376A333A">
      <w:start w:val="1"/>
      <w:numFmt w:val="decimal"/>
      <w:lvlText w:val="%1."/>
      <w:lvlJc w:val="left"/>
      <w:pPr>
        <w:ind w:left="78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1A073315"/>
    <w:multiLevelType w:val="hybridMultilevel"/>
    <w:tmpl w:val="969C8754"/>
    <w:lvl w:ilvl="0" w:tplc="E0189A3C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90D6AC6"/>
    <w:multiLevelType w:val="hybridMultilevel"/>
    <w:tmpl w:val="02C2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7657F"/>
    <w:multiLevelType w:val="hybridMultilevel"/>
    <w:tmpl w:val="F8F6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B307A"/>
    <w:multiLevelType w:val="hybridMultilevel"/>
    <w:tmpl w:val="0524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46440"/>
    <w:multiLevelType w:val="hybridMultilevel"/>
    <w:tmpl w:val="2F9A9056"/>
    <w:lvl w:ilvl="0" w:tplc="B5F638C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E2014"/>
    <w:multiLevelType w:val="hybridMultilevel"/>
    <w:tmpl w:val="9E9C74C6"/>
    <w:lvl w:ilvl="0" w:tplc="4ADA166C">
      <w:start w:val="1"/>
      <w:numFmt w:val="decimal"/>
      <w:lvlText w:val="%1)"/>
      <w:lvlJc w:val="left"/>
      <w:pPr>
        <w:ind w:left="121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EA77D2D"/>
    <w:multiLevelType w:val="hybridMultilevel"/>
    <w:tmpl w:val="D74E53C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60509B8"/>
    <w:multiLevelType w:val="hybridMultilevel"/>
    <w:tmpl w:val="23108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A661384"/>
    <w:multiLevelType w:val="hybridMultilevel"/>
    <w:tmpl w:val="E26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8631D"/>
    <w:multiLevelType w:val="hybridMultilevel"/>
    <w:tmpl w:val="595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F45E2"/>
    <w:multiLevelType w:val="hybridMultilevel"/>
    <w:tmpl w:val="417E03D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9"/>
  </w:num>
  <w:num w:numId="15">
    <w:abstractNumId w:val="8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D0"/>
    <w:rsid w:val="00076668"/>
    <w:rsid w:val="000945B7"/>
    <w:rsid w:val="000F1EF6"/>
    <w:rsid w:val="00330B0B"/>
    <w:rsid w:val="005A3B68"/>
    <w:rsid w:val="007C37D0"/>
    <w:rsid w:val="00946A9F"/>
    <w:rsid w:val="009B2247"/>
    <w:rsid w:val="00A03106"/>
    <w:rsid w:val="00BF24B3"/>
    <w:rsid w:val="00C90320"/>
    <w:rsid w:val="00D33BCB"/>
    <w:rsid w:val="00DB2CE4"/>
    <w:rsid w:val="00E85658"/>
    <w:rsid w:val="00E945EE"/>
    <w:rsid w:val="00E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4EA0-9EBC-42DC-8D4C-B20A3135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D0"/>
  </w:style>
  <w:style w:type="paragraph" w:styleId="1">
    <w:name w:val="heading 1"/>
    <w:basedOn w:val="a"/>
    <w:link w:val="10"/>
    <w:uiPriority w:val="9"/>
    <w:qFormat/>
    <w:rsid w:val="007C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37D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7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4"/>
    <w:uiPriority w:val="34"/>
    <w:qFormat/>
    <w:rsid w:val="007C37D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3"/>
    <w:uiPriority w:val="34"/>
    <w:qFormat/>
    <w:locked/>
    <w:rsid w:val="007C37D0"/>
    <w:rPr>
      <w:rFonts w:ascii="Times New Roman" w:eastAsia="Times New Roman" w:hAnsi="Times New Roman" w:cs="Times New Roman"/>
      <w:lang w:val="en-US"/>
    </w:rPr>
  </w:style>
  <w:style w:type="paragraph" w:customStyle="1" w:styleId="11">
    <w:name w:val="Без интервала1"/>
    <w:basedOn w:val="a"/>
    <w:next w:val="a5"/>
    <w:link w:val="NoSpacingChar"/>
    <w:qFormat/>
    <w:rsid w:val="007C37D0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kk-KZ" w:eastAsia="ru-RU"/>
    </w:rPr>
  </w:style>
  <w:style w:type="character" w:customStyle="1" w:styleId="NoSpacingChar">
    <w:name w:val="No Spacing Char"/>
    <w:aliases w:val="Айгерим Char"/>
    <w:link w:val="11"/>
    <w:qFormat/>
    <w:locked/>
    <w:rsid w:val="007C37D0"/>
    <w:rPr>
      <w:rFonts w:ascii="Times New Roman" w:eastAsia="Calibri" w:hAnsi="Times New Roman" w:cs="Times New Roman"/>
      <w:sz w:val="24"/>
      <w:szCs w:val="32"/>
      <w:lang w:val="kk-KZ" w:eastAsia="ru-RU"/>
    </w:rPr>
  </w:style>
  <w:style w:type="character" w:customStyle="1" w:styleId="note">
    <w:name w:val="note"/>
    <w:basedOn w:val="a0"/>
    <w:rsid w:val="007C37D0"/>
  </w:style>
  <w:style w:type="character" w:styleId="a6">
    <w:name w:val="Hyperlink"/>
    <w:basedOn w:val="a0"/>
    <w:uiPriority w:val="99"/>
    <w:unhideWhenUsed/>
    <w:qFormat/>
    <w:rsid w:val="007C37D0"/>
    <w:rPr>
      <w:color w:val="0000FF"/>
      <w:u w:val="single"/>
    </w:rPr>
  </w:style>
  <w:style w:type="paragraph" w:styleId="a5">
    <w:name w:val="No Spacing"/>
    <w:aliases w:val="Алия,ТекстОтчета,Таймс14,Без интервала2,СНОСКИ,Ерк!н,No Spacing1,свой,Без интервала11,14 TNR,без интервала,Елжан,МОЙ СТИЛЬ,Без интеБез интервала,Article,ARSH_N,Интервалсыз,Без интервала3,исполнитель,No Spacing11,Без интервала111,Ерк,мелкий"/>
    <w:link w:val="a7"/>
    <w:uiPriority w:val="1"/>
    <w:qFormat/>
    <w:rsid w:val="007C37D0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7C3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3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Алия Знак,ТекстОтчета Знак,Таймс14 Знак,Без интервала2 Знак,СНОСКИ Знак,Ерк!н Знак,No Spacing1 Знак,свой Знак,Без интервала11 Знак,14 TNR Знак,без интервала Знак,Елжан Знак,МОЙ СТИЛЬ Знак,Без интеБез интервала Знак,Article Знак"/>
    <w:basedOn w:val="a0"/>
    <w:link w:val="a5"/>
    <w:uiPriority w:val="1"/>
    <w:qFormat/>
    <w:locked/>
    <w:rsid w:val="007C37D0"/>
  </w:style>
  <w:style w:type="table" w:styleId="aa">
    <w:name w:val="Table Grid"/>
    <w:basedOn w:val="a1"/>
    <w:uiPriority w:val="59"/>
    <w:qFormat/>
    <w:rsid w:val="007C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0"/>
    <w:rsid w:val="007C37D0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C3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uiPriority w:val="99"/>
    <w:rsid w:val="007C37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7C37D0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37D0"/>
    <w:pPr>
      <w:widowControl w:val="0"/>
      <w:shd w:val="clear" w:color="auto" w:fill="FFFFFF"/>
      <w:spacing w:before="180" w:after="0" w:line="211" w:lineRule="exact"/>
      <w:jc w:val="both"/>
    </w:pPr>
    <w:rPr>
      <w:rFonts w:cs="Times New Roman"/>
      <w:sz w:val="18"/>
      <w:szCs w:val="18"/>
    </w:rPr>
  </w:style>
  <w:style w:type="paragraph" w:customStyle="1" w:styleId="21">
    <w:name w:val="Основной текст (2)1"/>
    <w:basedOn w:val="a"/>
    <w:uiPriority w:val="99"/>
    <w:rsid w:val="007C37D0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2">
    <w:name w:val="Основной текст (2) + Полужирный"/>
    <w:uiPriority w:val="99"/>
    <w:rsid w:val="007C37D0"/>
    <w:rPr>
      <w:rFonts w:cs="Times New Roman"/>
      <w:b/>
      <w:bCs/>
      <w:sz w:val="18"/>
      <w:szCs w:val="18"/>
      <w:u w:val="none"/>
      <w:shd w:val="clear" w:color="auto" w:fill="FFFFFF"/>
    </w:rPr>
  </w:style>
  <w:style w:type="table" w:customStyle="1" w:styleId="13">
    <w:name w:val="Сетка таблицы1"/>
    <w:basedOn w:val="a1"/>
    <w:next w:val="aa"/>
    <w:uiPriority w:val="39"/>
    <w:rsid w:val="007C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7C37D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7C37D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C37D0"/>
    <w:rPr>
      <w:rFonts w:ascii="Calibri" w:eastAsia="Times New Roman" w:hAnsi="Calibri" w:cs="Times New Roman"/>
      <w:lang w:eastAsia="ru-RU"/>
    </w:rPr>
  </w:style>
  <w:style w:type="paragraph" w:styleId="ad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e"/>
    <w:uiPriority w:val="99"/>
    <w:unhideWhenUsed/>
    <w:qFormat/>
    <w:rsid w:val="007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d"/>
    <w:uiPriority w:val="99"/>
    <w:locked/>
    <w:rsid w:val="007C3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7C37D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C37D0"/>
    <w:pPr>
      <w:widowControl w:val="0"/>
      <w:shd w:val="clear" w:color="auto" w:fill="FFFFFF"/>
      <w:spacing w:after="0" w:line="211" w:lineRule="exact"/>
      <w:ind w:firstLine="520"/>
      <w:jc w:val="both"/>
    </w:pPr>
    <w:rPr>
      <w:rFonts w:cs="Times New Roman"/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unhideWhenUsed/>
    <w:rsid w:val="007C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C37D0"/>
    <w:rPr>
      <w:rFonts w:ascii="Tahoma" w:hAnsi="Tahoma" w:cs="Tahoma"/>
      <w:sz w:val="16"/>
      <w:szCs w:val="16"/>
    </w:rPr>
  </w:style>
  <w:style w:type="character" w:styleId="af1">
    <w:name w:val="Strong"/>
    <w:qFormat/>
    <w:rsid w:val="007C37D0"/>
    <w:rPr>
      <w:b/>
      <w:bCs/>
    </w:rPr>
  </w:style>
  <w:style w:type="character" w:styleId="af2">
    <w:name w:val="Emphasis"/>
    <w:basedOn w:val="a0"/>
    <w:uiPriority w:val="20"/>
    <w:qFormat/>
    <w:rsid w:val="007C37D0"/>
    <w:rPr>
      <w:i/>
      <w:iCs/>
    </w:rPr>
  </w:style>
  <w:style w:type="paragraph" w:styleId="af3">
    <w:name w:val="annotation text"/>
    <w:basedOn w:val="a"/>
    <w:link w:val="af4"/>
    <w:uiPriority w:val="99"/>
    <w:unhideWhenUsed/>
    <w:rsid w:val="007C37D0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7C37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dactor-inline-converted">
    <w:name w:val="redactor-inline-converted"/>
    <w:basedOn w:val="a0"/>
    <w:rsid w:val="007C37D0"/>
  </w:style>
  <w:style w:type="character" w:customStyle="1" w:styleId="s1">
    <w:name w:val="s1"/>
    <w:basedOn w:val="a0"/>
    <w:rsid w:val="007C37D0"/>
  </w:style>
  <w:style w:type="character" w:styleId="af5">
    <w:name w:val="Intense Emphasis"/>
    <w:basedOn w:val="a0"/>
    <w:uiPriority w:val="21"/>
    <w:qFormat/>
    <w:rsid w:val="007C37D0"/>
    <w:rPr>
      <w:b/>
      <w:bCs/>
      <w:i/>
      <w:iCs/>
      <w:color w:val="5B9BD5" w:themeColor="accent1"/>
    </w:rPr>
  </w:style>
  <w:style w:type="character" w:customStyle="1" w:styleId="af6">
    <w:name w:val="Основной текст_"/>
    <w:basedOn w:val="a0"/>
    <w:link w:val="38"/>
    <w:locked/>
    <w:rsid w:val="007C37D0"/>
    <w:rPr>
      <w:shd w:val="clear" w:color="auto" w:fill="FFFFFF"/>
    </w:rPr>
  </w:style>
  <w:style w:type="paragraph" w:customStyle="1" w:styleId="38">
    <w:name w:val="Основной текст38"/>
    <w:basedOn w:val="a"/>
    <w:link w:val="af6"/>
    <w:rsid w:val="007C37D0"/>
    <w:pPr>
      <w:widowControl w:val="0"/>
      <w:shd w:val="clear" w:color="auto" w:fill="FFFFFF"/>
      <w:spacing w:after="0" w:line="322" w:lineRule="exact"/>
      <w:ind w:hanging="1020"/>
      <w:jc w:val="both"/>
    </w:pPr>
    <w:rPr>
      <w:shd w:val="clear" w:color="auto" w:fill="FFFFFF"/>
    </w:rPr>
  </w:style>
  <w:style w:type="character" w:customStyle="1" w:styleId="7">
    <w:name w:val="Основной текст7"/>
    <w:basedOn w:val="af6"/>
    <w:rsid w:val="007C37D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f7">
    <w:name w:val="Содержимое таблицы"/>
    <w:basedOn w:val="a"/>
    <w:rsid w:val="007C37D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NoSpacingChar1">
    <w:name w:val="No Spacing Char1"/>
    <w:basedOn w:val="a0"/>
    <w:locked/>
    <w:rsid w:val="007C37D0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C37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Title"/>
    <w:basedOn w:val="a"/>
    <w:next w:val="a"/>
    <w:link w:val="af9"/>
    <w:rsid w:val="007C37D0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rsid w:val="007C37D0"/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70">
    <w:name w:val="Основной текст (7)_"/>
    <w:basedOn w:val="a0"/>
    <w:link w:val="71"/>
    <w:uiPriority w:val="99"/>
    <w:locked/>
    <w:rsid w:val="007C37D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qFormat/>
    <w:rsid w:val="007C37D0"/>
    <w:pPr>
      <w:widowControl w:val="0"/>
      <w:shd w:val="clear" w:color="auto" w:fill="FFFFFF"/>
      <w:spacing w:after="660" w:line="240" w:lineRule="atLeast"/>
      <w:ind w:hanging="6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a">
    <w:name w:val="Тема примечания Знак"/>
    <w:basedOn w:val="af4"/>
    <w:link w:val="afb"/>
    <w:uiPriority w:val="99"/>
    <w:semiHidden/>
    <w:rsid w:val="007C37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b">
    <w:name w:val="annotation subject"/>
    <w:basedOn w:val="af3"/>
    <w:next w:val="af3"/>
    <w:link w:val="afa"/>
    <w:uiPriority w:val="99"/>
    <w:semiHidden/>
    <w:unhideWhenUsed/>
    <w:rsid w:val="007C37D0"/>
    <w:pPr>
      <w:spacing w:after="160"/>
    </w:pPr>
    <w:rPr>
      <w:b/>
      <w:bCs/>
    </w:rPr>
  </w:style>
  <w:style w:type="character" w:customStyle="1" w:styleId="15">
    <w:name w:val="Тема примечания Знак1"/>
    <w:basedOn w:val="af4"/>
    <w:uiPriority w:val="99"/>
    <w:semiHidden/>
    <w:rsid w:val="007C37D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500011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700016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8000176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56</Pages>
  <Words>16638</Words>
  <Characters>94840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Zauresh Askarova</cp:lastModifiedBy>
  <cp:revision>5</cp:revision>
  <cp:lastPrinted>2023-01-17T13:08:00Z</cp:lastPrinted>
  <dcterms:created xsi:type="dcterms:W3CDTF">2023-01-17T07:47:00Z</dcterms:created>
  <dcterms:modified xsi:type="dcterms:W3CDTF">2023-01-18T02:54:00Z</dcterms:modified>
</cp:coreProperties>
</file>